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74" w:rsidRDefault="00A82974" w:rsidP="00A82974">
      <w:pPr>
        <w:spacing w:line="276" w:lineRule="auto"/>
        <w:ind w:left="-142"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:rsidR="00A82974" w:rsidRDefault="00A82974" w:rsidP="00A82974">
      <w:pPr>
        <w:spacing w:line="276" w:lineRule="auto"/>
        <w:ind w:left="-992" w:right="-710" w:firstLine="5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RELAÇÃO DOS DIRIGENTES DA OSC </w:t>
      </w:r>
    </w:p>
    <w:p w:rsidR="00A82974" w:rsidRDefault="00A82974" w:rsidP="00A82974">
      <w:pPr>
        <w:spacing w:line="276" w:lineRule="auto"/>
        <w:ind w:left="-992" w:right="-70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  <w:highlight w:val="white"/>
        </w:rPr>
        <w:t>Nos termos de Resoluções do Conselho Estadual dos Direitos da Criança e do Adolescente – CEDCA/SC, a exigência de apresentação dessa documentação aplica-se, exclusivamente, aos membros da diretoria executiva responsáveis pela gestão institucional e financeira da entidade.</w:t>
      </w:r>
    </w:p>
    <w:p w:rsidR="00A82974" w:rsidRDefault="00A82974" w:rsidP="00A82974">
      <w:pPr>
        <w:spacing w:line="276" w:lineRule="auto"/>
        <w:ind w:left="-992" w:right="-707"/>
        <w:jc w:val="center"/>
        <w:rPr>
          <w:rFonts w:ascii="Arial" w:eastAsia="Arial" w:hAnsi="Arial" w:cs="Arial"/>
          <w:b/>
        </w:rPr>
      </w:pPr>
    </w:p>
    <w:p w:rsidR="00A82974" w:rsidRDefault="00A82974" w:rsidP="00A82974">
      <w:pPr>
        <w:spacing w:line="276" w:lineRule="auto"/>
        <w:ind w:left="-992" w:right="-707"/>
        <w:jc w:val="center"/>
        <w:rPr>
          <w:rFonts w:ascii="Arial" w:eastAsia="Arial" w:hAnsi="Arial" w:cs="Arial"/>
          <w:b/>
        </w:rPr>
      </w:pP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DO DIRIGENTE:</w:t>
      </w:r>
    </w:p>
    <w:p w:rsidR="00A82974" w:rsidRDefault="00A82974" w:rsidP="00A82974">
      <w:pPr>
        <w:ind w:left="-851" w:right="-7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CARGO: </w:t>
      </w:r>
      <w:bookmarkStart w:id="0" w:name="_GoBack"/>
      <w:bookmarkEnd w:id="0"/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CPF:</w:t>
      </w: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ENDEREÇO, TELEFONE E E-MAIL:</w:t>
      </w:r>
    </w:p>
    <w:p w:rsidR="00A82974" w:rsidRDefault="00A82974" w:rsidP="00A82974">
      <w:pPr>
        <w:ind w:left="-851" w:right="-707"/>
        <w:rPr>
          <w:rFonts w:ascii="Arial" w:eastAsia="Arial" w:hAnsi="Arial" w:cs="Arial"/>
        </w:rPr>
      </w:pP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DO DIRIGENTE:</w:t>
      </w:r>
    </w:p>
    <w:p w:rsidR="00A82974" w:rsidRDefault="00A82974" w:rsidP="00A82974">
      <w:pPr>
        <w:ind w:left="-851" w:right="-7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CARGO:</w:t>
      </w:r>
      <w:r>
        <w:rPr>
          <w:rFonts w:ascii="Arial" w:eastAsia="Arial" w:hAnsi="Arial" w:cs="Arial"/>
        </w:rPr>
        <w:t xml:space="preserve"> </w:t>
      </w: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CPF:</w:t>
      </w: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ENDEREÇO, TELEFONE E E-MAIL:</w:t>
      </w:r>
    </w:p>
    <w:p w:rsidR="00A82974" w:rsidRDefault="00A82974" w:rsidP="00A82974">
      <w:pPr>
        <w:ind w:left="-851" w:right="-707"/>
        <w:rPr>
          <w:rFonts w:ascii="Arial" w:eastAsia="Arial" w:hAnsi="Arial" w:cs="Arial"/>
        </w:rPr>
      </w:pP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DO DIRIGENTE:</w:t>
      </w:r>
    </w:p>
    <w:p w:rsidR="00A82974" w:rsidRDefault="00A82974" w:rsidP="00A82974">
      <w:pPr>
        <w:ind w:left="-851" w:right="-7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CARGO: </w:t>
      </w: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CPF:</w:t>
      </w: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ENDEREÇO, TELEFONE E E-MAIL:</w:t>
      </w: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DO DIRIGENTE:</w:t>
      </w:r>
    </w:p>
    <w:p w:rsidR="00A82974" w:rsidRDefault="00A82974" w:rsidP="00A82974">
      <w:pPr>
        <w:ind w:left="-851" w:right="-7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CARGO: </w:t>
      </w: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CPF:</w:t>
      </w: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ENDEREÇO, TELEFONE E E-MAIL:</w:t>
      </w:r>
    </w:p>
    <w:p w:rsidR="00A82974" w:rsidRDefault="00A82974" w:rsidP="00A82974">
      <w:pPr>
        <w:ind w:left="-851" w:right="-707"/>
        <w:rPr>
          <w:rFonts w:ascii="Arial" w:eastAsia="Arial" w:hAnsi="Arial" w:cs="Arial"/>
        </w:rPr>
      </w:pP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DO DIRIGENTE:</w:t>
      </w:r>
    </w:p>
    <w:p w:rsidR="00A82974" w:rsidRDefault="00A82974" w:rsidP="00A82974">
      <w:pPr>
        <w:ind w:left="-851" w:right="-7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CARGO: </w:t>
      </w:r>
    </w:p>
    <w:p w:rsidR="00A82974" w:rsidRDefault="00A82974" w:rsidP="00A82974">
      <w:pPr>
        <w:ind w:left="-851" w:right="-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CPF:</w:t>
      </w:r>
    </w:p>
    <w:p w:rsidR="00A82974" w:rsidRDefault="00A82974" w:rsidP="00A82974">
      <w:pPr>
        <w:ind w:left="-851" w:right="-7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ENDEREÇO, TELEFONE E E-MAIL:</w:t>
      </w:r>
    </w:p>
    <w:p w:rsidR="00511119" w:rsidRDefault="00511119"/>
    <w:sectPr w:rsidR="005111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24" w:rsidRDefault="00F31024" w:rsidP="00A82974">
      <w:pPr>
        <w:spacing w:after="0" w:line="240" w:lineRule="auto"/>
      </w:pPr>
      <w:r>
        <w:separator/>
      </w:r>
    </w:p>
  </w:endnote>
  <w:endnote w:type="continuationSeparator" w:id="0">
    <w:p w:rsidR="00F31024" w:rsidRDefault="00F31024" w:rsidP="00A8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" w:hAnsi="Arial" w:cs="Arial"/>
        <w:sz w:val="20"/>
        <w:szCs w:val="20"/>
        <w:lang w:eastAsia="ar-SA"/>
      </w:rPr>
    </w:pP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  <w:lang w:eastAsia="ar-SA"/>
      </w:rPr>
    </w:pPr>
    <w:r w:rsidRPr="00A82974">
      <w:rPr>
        <w:rFonts w:ascii="Arial" w:eastAsia="Arial" w:hAnsi="Arial" w:cs="Arial"/>
        <w:sz w:val="18"/>
        <w:szCs w:val="18"/>
        <w:lang w:eastAsia="ar-SA"/>
      </w:rPr>
      <w:t xml:space="preserve">Rua Dr. Fúlvio </w:t>
    </w:r>
    <w:proofErr w:type="spellStart"/>
    <w:r w:rsidRPr="00A82974">
      <w:rPr>
        <w:rFonts w:ascii="Arial" w:eastAsia="Arial" w:hAnsi="Arial" w:cs="Arial"/>
        <w:sz w:val="18"/>
        <w:szCs w:val="18"/>
        <w:lang w:eastAsia="ar-SA"/>
      </w:rPr>
      <w:t>Aducci</w:t>
    </w:r>
    <w:proofErr w:type="spellEnd"/>
    <w:r w:rsidRPr="00A82974">
      <w:rPr>
        <w:rFonts w:ascii="Arial" w:eastAsia="Arial" w:hAnsi="Arial" w:cs="Arial"/>
        <w:sz w:val="18"/>
        <w:szCs w:val="18"/>
        <w:lang w:eastAsia="ar-SA"/>
      </w:rPr>
      <w:t>, 767, Estreito, Florianópolis – SC – CEP: 88.075-001</w:t>
    </w: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  <w:lang w:eastAsia="ar-SA"/>
      </w:rPr>
    </w:pPr>
    <w:r w:rsidRPr="00A82974">
      <w:rPr>
        <w:rFonts w:ascii="Arial" w:eastAsia="Arial" w:hAnsi="Arial" w:cs="Arial"/>
        <w:sz w:val="18"/>
        <w:szCs w:val="18"/>
        <w:lang w:eastAsia="ar-SA"/>
      </w:rPr>
      <w:t>Fone: (48) 3664-0610 - E-mail: cedca@sas.sc.gov.br</w:t>
    </w:r>
  </w:p>
  <w:p w:rsidR="00A82974" w:rsidRDefault="00A82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24" w:rsidRDefault="00F31024" w:rsidP="00A82974">
      <w:pPr>
        <w:spacing w:after="0" w:line="240" w:lineRule="auto"/>
      </w:pPr>
      <w:r>
        <w:separator/>
      </w:r>
    </w:p>
  </w:footnote>
  <w:footnote w:type="continuationSeparator" w:id="0">
    <w:p w:rsidR="00F31024" w:rsidRDefault="00F31024" w:rsidP="00A8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tabs>
        <w:tab w:val="center" w:pos="4945"/>
        <w:tab w:val="right" w:pos="8504"/>
      </w:tabs>
      <w:suppressAutoHyphens/>
      <w:spacing w:after="0" w:line="240" w:lineRule="auto"/>
      <w:ind w:left="141" w:right="-553" w:firstLine="283"/>
      <w:rPr>
        <w:rFonts w:ascii="Arial" w:eastAsia="Arial" w:hAnsi="Arial" w:cs="Arial"/>
        <w:sz w:val="20"/>
        <w:szCs w:val="20"/>
        <w:lang w:eastAsia="ar-SA"/>
      </w:rPr>
    </w:pPr>
    <w:r w:rsidRPr="00A82974">
      <w:rPr>
        <w:rFonts w:ascii="Arial" w:eastAsia="Arial" w:hAnsi="Arial" w:cs="Arial"/>
        <w:sz w:val="20"/>
        <w:szCs w:val="20"/>
        <w:lang w:eastAsia="ar-SA"/>
      </w:rPr>
      <w:t>ESTADO DE SANTA CATARINA</w:t>
    </w:r>
    <w:r w:rsidRPr="00A82974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114300" distB="114300" distL="114300" distR="114300" simplePos="0" relativeHeight="251659264" behindDoc="0" locked="0" layoutInCell="1" hidden="0" allowOverlap="1" wp14:anchorId="29B7EC6D" wp14:editId="0FF5E91E">
          <wp:simplePos x="0" y="0"/>
          <wp:positionH relativeFrom="column">
            <wp:posOffset>-495299</wp:posOffset>
          </wp:positionH>
          <wp:positionV relativeFrom="paragraph">
            <wp:posOffset>-295909</wp:posOffset>
          </wp:positionV>
          <wp:extent cx="695325" cy="800100"/>
          <wp:effectExtent l="0" t="0" r="0" b="0"/>
          <wp:wrapSquare wrapText="bothSides" distT="114300" distB="114300" distL="114300" distR="114300"/>
          <wp:docPr id="2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2974" w:rsidRPr="00A82974" w:rsidRDefault="00A82974" w:rsidP="00A82974">
    <w:pPr>
      <w:tabs>
        <w:tab w:val="center" w:pos="4945"/>
        <w:tab w:val="right" w:pos="8504"/>
      </w:tabs>
      <w:suppressAutoHyphens/>
      <w:spacing w:after="0" w:line="240" w:lineRule="auto"/>
      <w:ind w:left="141" w:right="-553" w:firstLine="283"/>
      <w:rPr>
        <w:rFonts w:ascii="Arial" w:eastAsia="Arial" w:hAnsi="Arial" w:cs="Arial"/>
        <w:sz w:val="20"/>
        <w:szCs w:val="20"/>
        <w:lang w:eastAsia="ar-SA"/>
      </w:rPr>
    </w:pPr>
    <w:r w:rsidRPr="00A82974">
      <w:rPr>
        <w:rFonts w:ascii="Arial" w:eastAsia="Arial" w:hAnsi="Arial" w:cs="Arial"/>
        <w:sz w:val="20"/>
        <w:szCs w:val="20"/>
        <w:lang w:eastAsia="ar-SA"/>
      </w:rPr>
      <w:t>SECRETARIA DE ESTADO DA ASSISTÊNCIA SOCIAL, MULHER E FAMÍLIA</w:t>
    </w:r>
  </w:p>
  <w:p w:rsidR="00A82974" w:rsidRPr="00A82974" w:rsidRDefault="00A82974" w:rsidP="00A82974">
    <w:pPr>
      <w:tabs>
        <w:tab w:val="center" w:pos="4945"/>
        <w:tab w:val="right" w:pos="8504"/>
      </w:tabs>
      <w:suppressAutoHyphens/>
      <w:spacing w:after="0" w:line="240" w:lineRule="auto"/>
      <w:ind w:left="141" w:right="-553" w:firstLine="283"/>
      <w:rPr>
        <w:rFonts w:ascii="Arial" w:eastAsia="Arial" w:hAnsi="Arial" w:cs="Arial"/>
        <w:sz w:val="20"/>
        <w:szCs w:val="20"/>
        <w:lang w:eastAsia="ar-SA"/>
      </w:rPr>
    </w:pPr>
    <w:r w:rsidRPr="00A82974">
      <w:rPr>
        <w:rFonts w:ascii="Arial" w:eastAsia="Arial" w:hAnsi="Arial" w:cs="Arial"/>
        <w:sz w:val="20"/>
        <w:szCs w:val="20"/>
        <w:lang w:eastAsia="ar-SA"/>
      </w:rPr>
      <w:t>CONSELHO ESTADUAL DOS DIREITOS DA CRIANÇA E DO ADOLESCENTE</w:t>
    </w:r>
  </w:p>
  <w:p w:rsidR="00A82974" w:rsidRDefault="00A8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4"/>
    <w:rsid w:val="00511119"/>
    <w:rsid w:val="00A82974"/>
    <w:rsid w:val="00F3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825B"/>
  <w15:chartTrackingRefBased/>
  <w15:docId w15:val="{74E8DB81-11D4-48E6-8085-C97F9BB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974"/>
  </w:style>
  <w:style w:type="paragraph" w:styleId="Rodap">
    <w:name w:val="footer"/>
    <w:basedOn w:val="Normal"/>
    <w:link w:val="RodapChar"/>
    <w:uiPriority w:val="99"/>
    <w:unhideWhenUsed/>
    <w:rsid w:val="00A8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1</cp:revision>
  <dcterms:created xsi:type="dcterms:W3CDTF">2025-05-15T20:19:00Z</dcterms:created>
  <dcterms:modified xsi:type="dcterms:W3CDTF">2025-05-15T20:22:00Z</dcterms:modified>
</cp:coreProperties>
</file>