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A" w:rsidRPr="0034118C" w:rsidRDefault="0034118C" w:rsidP="0034118C">
      <w:pPr>
        <w:spacing w:before="100" w:beforeAutospacing="1" w:after="100" w:afterAutospacing="1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pt-BR"/>
        </w:rPr>
      </w:pPr>
      <w:r w:rsidRPr="0034118C">
        <w:rPr>
          <w:rFonts w:ascii="Verdana" w:eastAsia="Times New Roman" w:hAnsi="Verdana" w:cs="Times New Roman"/>
          <w:b/>
          <w:bCs/>
          <w:color w:val="003366"/>
          <w:sz w:val="18"/>
          <w:szCs w:val="18"/>
          <w:highlight w:val="yellow"/>
          <w:lang w:eastAsia="pt-BR"/>
        </w:rPr>
        <w:t>DIÁRIO OFICIAL - SC - Nº 21.463</w:t>
      </w:r>
    </w:p>
    <w:p w:rsidR="00C67767" w:rsidRPr="007119F9" w:rsidRDefault="00C67767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</w:pP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RESOLUÇÃO</w:t>
      </w:r>
      <w:r w:rsidR="007D6208"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N°0</w:t>
      </w:r>
      <w:r w:rsidR="0077223E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1</w:t>
      </w: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, DE </w:t>
      </w:r>
      <w:r w:rsidR="002E32D2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09</w:t>
      </w: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DE </w:t>
      </w:r>
      <w:r w:rsidR="002E32D2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FEVEREIRO DE 2021</w:t>
      </w:r>
      <w:bookmarkStart w:id="0" w:name="_GoBack"/>
      <w:bookmarkEnd w:id="0"/>
    </w:p>
    <w:p w:rsidR="00526AF1" w:rsidRPr="007119F9" w:rsidRDefault="00526AF1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aps/>
          <w:color w:val="000000"/>
          <w:kern w:val="36"/>
          <w:sz w:val="24"/>
          <w:szCs w:val="24"/>
          <w:lang w:eastAsia="pt-BR"/>
        </w:rPr>
      </w:pPr>
    </w:p>
    <w:p w:rsidR="00C67767" w:rsidRPr="007119F9" w:rsidRDefault="00C67767" w:rsidP="00C67767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Dispõe sobre a </w:t>
      </w:r>
      <w:r w:rsidR="007D6208"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composição da </w:t>
      </w:r>
      <w:r w:rsidR="000442E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Comissão </w:t>
      </w:r>
      <w:r w:rsidR="00A13217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Eleitoralpara processo de habilitação das entidades da sociedade civil </w:t>
      </w:r>
      <w:r w:rsidR="007D6208"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do CONSEA/SC –</w:t>
      </w:r>
      <w:r w:rsidR="00B30991"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B</w:t>
      </w:r>
      <w:r w:rsidR="007D6208"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iênio 20</w:t>
      </w:r>
      <w:r w:rsidR="002E32D2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21</w:t>
      </w:r>
      <w:r w:rsidR="007D6208"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-20</w:t>
      </w:r>
      <w:r w:rsidR="000442E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2</w:t>
      </w:r>
      <w:r w:rsidR="002E32D2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3</w:t>
      </w:r>
      <w:r w:rsidRPr="007119F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.</w:t>
      </w:r>
    </w:p>
    <w:p w:rsidR="00621326" w:rsidRPr="00D930A7" w:rsidRDefault="00621326" w:rsidP="00D930A7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Conselho Estadual de Segurança Alimentar e </w:t>
      </w:r>
      <w:proofErr w:type="gramStart"/>
      <w:r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Nutricional, em reunião</w:t>
      </w:r>
      <w:r w:rsidR="002E32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plenária </w:t>
      </w:r>
      <w:r w:rsidR="006D7109"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ordinária</w:t>
      </w:r>
      <w:r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realizada no dia </w:t>
      </w:r>
      <w:r w:rsidR="000442E5"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2E32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2E32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 de 2021</w:t>
      </w:r>
      <w:r w:rsidRPr="00D930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 uso das atribuições que lhe são conferidas </w:t>
      </w:r>
      <w:r w:rsidR="000442E5" w:rsidRPr="00D930A7">
        <w:rPr>
          <w:rFonts w:ascii="Arial" w:hAnsi="Arial" w:cs="Arial"/>
          <w:sz w:val="24"/>
          <w:szCs w:val="24"/>
        </w:rPr>
        <w:t xml:space="preserve">no Art. </w:t>
      </w:r>
      <w:r w:rsidR="005B0781">
        <w:rPr>
          <w:rFonts w:ascii="Arial" w:hAnsi="Arial" w:cs="Arial"/>
          <w:sz w:val="24"/>
          <w:szCs w:val="24"/>
        </w:rPr>
        <w:t>2</w:t>
      </w:r>
      <w:r w:rsidR="00526AF1" w:rsidRPr="00D930A7">
        <w:rPr>
          <w:rFonts w:ascii="Arial" w:hAnsi="Arial" w:cs="Arial"/>
          <w:sz w:val="24"/>
          <w:szCs w:val="24"/>
        </w:rPr>
        <w:t xml:space="preserve">° </w:t>
      </w:r>
      <w:r w:rsidR="005B0781"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Lei n°</w:t>
      </w:r>
      <w:proofErr w:type="gramEnd"/>
      <w:r w:rsidR="005B0781"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12.911, de 22/01/2004, alterada pela Lei n° 16.536, de 23/12/2014, e Lei n° 17.356, de 20/12/2017, que dispõe sobre a criação do Conselho Estadual de Segurança Alimen</w:t>
      </w:r>
      <w:r w:rsidR="005B0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 e Nutricional – CONSEA/SC</w:t>
      </w:r>
      <w:r w:rsidR="00526AF1" w:rsidRPr="00D930A7">
        <w:rPr>
          <w:rFonts w:ascii="Arial" w:hAnsi="Arial" w:cs="Arial"/>
          <w:sz w:val="24"/>
          <w:szCs w:val="24"/>
        </w:rPr>
        <w:t>,</w:t>
      </w:r>
    </w:p>
    <w:p w:rsidR="00C67767" w:rsidRPr="00D930A7" w:rsidRDefault="00621326" w:rsidP="00D930A7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30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RESOLVE:</w:t>
      </w:r>
    </w:p>
    <w:p w:rsidR="002E32D2" w:rsidRPr="00D930A7" w:rsidRDefault="00B30991" w:rsidP="00D930A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0A7">
        <w:rPr>
          <w:rFonts w:ascii="Arial" w:hAnsi="Arial" w:cs="Arial"/>
          <w:sz w:val="24"/>
          <w:szCs w:val="24"/>
        </w:rPr>
        <w:t xml:space="preserve">Art. 1° Designar </w:t>
      </w:r>
      <w:r w:rsidR="00BD2E78" w:rsidRPr="00D930A7">
        <w:rPr>
          <w:rFonts w:ascii="Arial" w:hAnsi="Arial" w:cs="Arial"/>
          <w:sz w:val="24"/>
          <w:szCs w:val="24"/>
        </w:rPr>
        <w:t>a</w:t>
      </w:r>
      <w:r w:rsidR="000442E5" w:rsidRPr="00D930A7">
        <w:rPr>
          <w:rFonts w:ascii="Arial" w:hAnsi="Arial" w:cs="Arial"/>
          <w:sz w:val="24"/>
          <w:szCs w:val="24"/>
        </w:rPr>
        <w:t>comissão eleitoral</w:t>
      </w:r>
      <w:r w:rsidR="00BD2E78" w:rsidRPr="00D930A7">
        <w:rPr>
          <w:rFonts w:ascii="Arial" w:hAnsi="Arial" w:cs="Arial"/>
          <w:sz w:val="24"/>
          <w:szCs w:val="24"/>
        </w:rPr>
        <w:t xml:space="preserve">para </w:t>
      </w:r>
      <w:r w:rsidR="00D930A7">
        <w:rPr>
          <w:rFonts w:ascii="Arial" w:hAnsi="Arial" w:cs="Arial"/>
          <w:sz w:val="24"/>
          <w:szCs w:val="24"/>
        </w:rPr>
        <w:t>conduzir</w:t>
      </w:r>
      <w:r w:rsidR="00BD2E78" w:rsidRPr="00D930A7">
        <w:rPr>
          <w:rFonts w:ascii="Arial" w:hAnsi="Arial" w:cs="Arial"/>
          <w:sz w:val="24"/>
          <w:szCs w:val="24"/>
        </w:rPr>
        <w:t xml:space="preserve"> processo de habilitação das entidades da sociedade civil </w:t>
      </w:r>
      <w:r w:rsidR="00D930A7">
        <w:rPr>
          <w:rFonts w:ascii="Arial" w:hAnsi="Arial" w:cs="Arial"/>
          <w:sz w:val="24"/>
          <w:szCs w:val="24"/>
        </w:rPr>
        <w:t>que integrarão</w:t>
      </w:r>
      <w:r w:rsidR="00BD2E78" w:rsidRPr="00D930A7">
        <w:rPr>
          <w:rFonts w:ascii="Arial" w:hAnsi="Arial" w:cs="Arial"/>
          <w:sz w:val="24"/>
          <w:szCs w:val="24"/>
        </w:rPr>
        <w:t xml:space="preserve"> o Conselho Estadual de Segurança Alimentar e Nutr</w:t>
      </w:r>
      <w:r w:rsidR="002E32D2">
        <w:rPr>
          <w:rFonts w:ascii="Arial" w:hAnsi="Arial" w:cs="Arial"/>
          <w:sz w:val="24"/>
          <w:szCs w:val="24"/>
        </w:rPr>
        <w:t>icional – CONSEA/SC – Gestão 2021</w:t>
      </w:r>
      <w:r w:rsidRPr="00D930A7">
        <w:rPr>
          <w:rFonts w:ascii="Arial" w:hAnsi="Arial" w:cs="Arial"/>
          <w:sz w:val="24"/>
          <w:szCs w:val="24"/>
        </w:rPr>
        <w:t>-20</w:t>
      </w:r>
      <w:r w:rsidR="00BD2E78" w:rsidRPr="00D930A7">
        <w:rPr>
          <w:rFonts w:ascii="Arial" w:hAnsi="Arial" w:cs="Arial"/>
          <w:sz w:val="24"/>
          <w:szCs w:val="24"/>
        </w:rPr>
        <w:t>2</w:t>
      </w:r>
      <w:r w:rsidR="002E32D2">
        <w:rPr>
          <w:rFonts w:ascii="Arial" w:hAnsi="Arial" w:cs="Arial"/>
          <w:sz w:val="24"/>
          <w:szCs w:val="24"/>
        </w:rPr>
        <w:t>3</w:t>
      </w:r>
      <w:r w:rsidRPr="00D930A7">
        <w:rPr>
          <w:rFonts w:ascii="Arial" w:hAnsi="Arial" w:cs="Arial"/>
          <w:sz w:val="24"/>
          <w:szCs w:val="24"/>
        </w:rPr>
        <w:t>:</w:t>
      </w:r>
      <w:r w:rsidR="000803D1" w:rsidRPr="00D930A7">
        <w:rPr>
          <w:rFonts w:ascii="Arial" w:hAnsi="Arial" w:cs="Arial"/>
          <w:sz w:val="24"/>
          <w:szCs w:val="24"/>
        </w:rPr>
        <w:t xml:space="preserve"> Pedro Xavier da Silva (CPF: 014.912.840</w:t>
      </w:r>
      <w:r w:rsidR="002E32D2">
        <w:rPr>
          <w:rFonts w:ascii="Arial" w:hAnsi="Arial" w:cs="Arial"/>
          <w:sz w:val="24"/>
          <w:szCs w:val="24"/>
        </w:rPr>
        <w:t>-13),</w:t>
      </w:r>
      <w:proofErr w:type="spellStart"/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LucidioRavanello</w:t>
      </w:r>
      <w:proofErr w:type="spellEnd"/>
      <w:r w:rsidR="002E32D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CPF: 560.518.249-87</w:t>
      </w:r>
      <w:r w:rsidR="002E32D2">
        <w:rPr>
          <w:rFonts w:ascii="Arial" w:hAnsi="Arial" w:cs="Arial"/>
          <w:sz w:val="24"/>
          <w:szCs w:val="24"/>
          <w:shd w:val="clear" w:color="auto" w:fill="FFFFFF"/>
        </w:rPr>
        <w:t>),</w:t>
      </w:r>
      <w:proofErr w:type="spellStart"/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KristianyMarielyBender</w:t>
      </w:r>
      <w:proofErr w:type="spellEnd"/>
      <w:r w:rsidR="002E32D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CPF: 782.471.010-68</w:t>
      </w:r>
      <w:r w:rsidR="002E32D2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Vanda de Oliveira Gomes </w:t>
      </w:r>
      <w:proofErr w:type="spellStart"/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Pi</w:t>
      </w:r>
      <w:r w:rsidR="002E32D2">
        <w:rPr>
          <w:rFonts w:ascii="Arial" w:eastAsia="Calibri" w:hAnsi="Arial" w:cs="Arial"/>
          <w:sz w:val="24"/>
          <w:szCs w:val="24"/>
          <w:shd w:val="clear" w:color="auto" w:fill="FFFFFF"/>
        </w:rPr>
        <w:t>n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edo</w:t>
      </w:r>
      <w:proofErr w:type="spellEnd"/>
      <w:r w:rsidR="002E32D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CPF: 342.807.900-00</w:t>
      </w:r>
      <w:r w:rsidR="002E32D2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3452F9">
        <w:t xml:space="preserve">, </w:t>
      </w:r>
      <w:proofErr w:type="spellStart"/>
      <w:r w:rsidR="003452F9" w:rsidRPr="003452F9">
        <w:rPr>
          <w:rFonts w:ascii="Arial" w:hAnsi="Arial" w:cs="Arial"/>
          <w:sz w:val="24"/>
          <w:szCs w:val="24"/>
          <w:shd w:val="clear" w:color="auto" w:fill="FFFFFF"/>
        </w:rPr>
        <w:t>CseleVandSand</w:t>
      </w:r>
      <w:proofErr w:type="spellEnd"/>
      <w:r w:rsidR="003452F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3452F9" w:rsidRPr="003452F9">
        <w:rPr>
          <w:rFonts w:ascii="Arial" w:hAnsi="Arial" w:cs="Arial"/>
          <w:sz w:val="24"/>
          <w:szCs w:val="24"/>
          <w:shd w:val="clear" w:color="auto" w:fill="FFFFFF"/>
        </w:rPr>
        <w:t>CPF 022.667.389-84</w:t>
      </w:r>
      <w:r w:rsidR="003452F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E32D2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Marisa </w:t>
      </w:r>
      <w:proofErr w:type="spellStart"/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Prudencio</w:t>
      </w:r>
      <w:proofErr w:type="spellEnd"/>
      <w:r w:rsidR="002E32D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2E32D2" w:rsidRPr="00964210">
        <w:rPr>
          <w:rFonts w:ascii="Arial" w:eastAsia="Calibri" w:hAnsi="Arial" w:cs="Arial"/>
          <w:sz w:val="24"/>
          <w:szCs w:val="24"/>
          <w:shd w:val="clear" w:color="auto" w:fill="FFFFFF"/>
        </w:rPr>
        <w:t>CPF: 520.449.049-34</w:t>
      </w:r>
      <w:r w:rsidR="002E32D2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:rsidR="00D930A7" w:rsidRPr="007119F9" w:rsidRDefault="00D930A7" w:rsidP="002B6978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2E32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</w:t>
      </w:r>
      <w:r w:rsidR="00C67767" w:rsidRPr="00711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Resolução entra em vigor </w:t>
      </w:r>
      <w:r w:rsidR="007119F9" w:rsidRPr="00711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data de</w:t>
      </w:r>
      <w:r w:rsidR="00C67767" w:rsidRPr="007119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publicação.</w:t>
      </w:r>
    </w:p>
    <w:p w:rsidR="00513D33" w:rsidRPr="000148A5" w:rsidRDefault="00513D33" w:rsidP="00513D33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13D33" w:rsidRPr="000148A5" w:rsidRDefault="00513D33" w:rsidP="00513D33">
      <w:pPr>
        <w:spacing w:before="100" w:beforeAutospacing="1" w:after="100" w:afterAutospacing="1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LucidioRavanello</w:t>
      </w:r>
      <w:proofErr w:type="spellEnd"/>
    </w:p>
    <w:p w:rsidR="00513D33" w:rsidRPr="007119F9" w:rsidRDefault="00513D33" w:rsidP="00513D33">
      <w:pPr>
        <w:spacing w:before="100" w:beforeAutospacing="1" w:after="100" w:afterAutospacing="1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do Conselho Estadual de Segurança Alimentar e Nutricional</w:t>
      </w:r>
    </w:p>
    <w:p w:rsidR="007119F9" w:rsidRPr="007119F9" w:rsidRDefault="007119F9" w:rsidP="002B6978">
      <w:pPr>
        <w:spacing w:before="100" w:beforeAutospacing="1" w:after="100" w:afterAutospacing="1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7119F9" w:rsidRPr="007119F9" w:rsidSect="00C6776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01" w:rsidRDefault="002A4E01" w:rsidP="00821A9A">
      <w:pPr>
        <w:spacing w:after="0" w:line="240" w:lineRule="auto"/>
      </w:pPr>
      <w:r>
        <w:separator/>
      </w:r>
    </w:p>
  </w:endnote>
  <w:endnote w:type="continuationSeparator" w:id="1">
    <w:p w:rsidR="002A4E01" w:rsidRDefault="002A4E01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01" w:rsidRDefault="002A4E01" w:rsidP="00821A9A">
      <w:pPr>
        <w:spacing w:after="0" w:line="240" w:lineRule="auto"/>
      </w:pPr>
      <w:r>
        <w:separator/>
      </w:r>
    </w:p>
  </w:footnote>
  <w:footnote w:type="continuationSeparator" w:id="1">
    <w:p w:rsidR="002A4E01" w:rsidRDefault="002A4E01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A7" w:rsidRDefault="00D930A7" w:rsidP="00821A9A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679142700" r:id="rId2"/>
      </w:object>
    </w:r>
  </w:p>
  <w:p w:rsidR="00D930A7" w:rsidRPr="00AE2FFE" w:rsidRDefault="00D930A7" w:rsidP="00821A9A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D930A7" w:rsidRDefault="00D930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442E5"/>
    <w:rsid w:val="00054848"/>
    <w:rsid w:val="000803D1"/>
    <w:rsid w:val="00115961"/>
    <w:rsid w:val="001524B6"/>
    <w:rsid w:val="0029799D"/>
    <w:rsid w:val="002A4E01"/>
    <w:rsid w:val="002B6978"/>
    <w:rsid w:val="002D04E3"/>
    <w:rsid w:val="002E32D2"/>
    <w:rsid w:val="003302B4"/>
    <w:rsid w:val="0034118C"/>
    <w:rsid w:val="003452F9"/>
    <w:rsid w:val="003A03BF"/>
    <w:rsid w:val="004D7A89"/>
    <w:rsid w:val="00513D33"/>
    <w:rsid w:val="00526AF1"/>
    <w:rsid w:val="005B0781"/>
    <w:rsid w:val="00621326"/>
    <w:rsid w:val="006D7109"/>
    <w:rsid w:val="00703882"/>
    <w:rsid w:val="007119F9"/>
    <w:rsid w:val="0077223E"/>
    <w:rsid w:val="00774835"/>
    <w:rsid w:val="007C5056"/>
    <w:rsid w:val="007D6208"/>
    <w:rsid w:val="00821A9A"/>
    <w:rsid w:val="008459B7"/>
    <w:rsid w:val="0096395D"/>
    <w:rsid w:val="00A13217"/>
    <w:rsid w:val="00A81DFA"/>
    <w:rsid w:val="00B25A82"/>
    <w:rsid w:val="00B30991"/>
    <w:rsid w:val="00B46223"/>
    <w:rsid w:val="00B70B4C"/>
    <w:rsid w:val="00BD2E78"/>
    <w:rsid w:val="00C35662"/>
    <w:rsid w:val="00C45FED"/>
    <w:rsid w:val="00C67767"/>
    <w:rsid w:val="00CC3635"/>
    <w:rsid w:val="00D14356"/>
    <w:rsid w:val="00D930A7"/>
    <w:rsid w:val="00DF010E"/>
    <w:rsid w:val="00E62F66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8</cp:revision>
  <dcterms:created xsi:type="dcterms:W3CDTF">2021-02-10T20:40:00Z</dcterms:created>
  <dcterms:modified xsi:type="dcterms:W3CDTF">2021-04-05T18:45:00Z</dcterms:modified>
</cp:coreProperties>
</file>