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0" w:type="dxa"/>
        <w:tblBorders>
          <w:top w:val="single" w:sz="6" w:space="0" w:color="5E91C3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667"/>
      </w:tblGrid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CRONOGRAMA DE PGTO - 2017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JANEIRO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FEVEREIRO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24 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MARÇO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ABRIL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28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MAIO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JUNHO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30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JULHO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AGOSTO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SETEMBRO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29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OUTUBRO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31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NOVEMBRO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30</w:t>
            </w:r>
          </w:p>
        </w:tc>
      </w:tr>
      <w:tr w:rsidR="006E0533" w:rsidRPr="006E0533" w:rsidTr="006E0533">
        <w:tc>
          <w:tcPr>
            <w:tcW w:w="2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DEZEMBRO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0533" w:rsidRPr="006E0533" w:rsidRDefault="006E0533" w:rsidP="006E0533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6E0533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    29</w:t>
            </w:r>
          </w:p>
        </w:tc>
      </w:tr>
    </w:tbl>
    <w:p w:rsidR="00251453" w:rsidRDefault="006E0533" w:rsidP="006E0533">
      <w:pPr>
        <w:shd w:val="clear" w:color="auto" w:fill="FFFFFF"/>
        <w:tabs>
          <w:tab w:val="left" w:pos="2268"/>
        </w:tabs>
        <w:spacing w:after="450" w:line="240" w:lineRule="auto"/>
        <w:jc w:val="both"/>
      </w:pPr>
      <w:r w:rsidRPr="006E0533">
        <w:rPr>
          <w:rFonts w:ascii="Arial" w:eastAsia="Times New Roman" w:hAnsi="Arial" w:cs="Arial"/>
          <w:color w:val="807C78"/>
          <w:sz w:val="21"/>
          <w:szCs w:val="21"/>
          <w:lang w:eastAsia="pt-BR"/>
        </w:rPr>
        <w:t>(A data de pagamento do 13º salário ainda não foi definida)</w:t>
      </w:r>
    </w:p>
    <w:sectPr w:rsidR="00251453" w:rsidSect="0025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533"/>
    <w:rsid w:val="00251453"/>
    <w:rsid w:val="006E0533"/>
    <w:rsid w:val="009069C3"/>
    <w:rsid w:val="00A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denisebruna</dc:creator>
  <cp:lastModifiedBy>Pauli Figueredo</cp:lastModifiedBy>
  <cp:revision>2</cp:revision>
  <dcterms:created xsi:type="dcterms:W3CDTF">2017-02-24T12:07:00Z</dcterms:created>
  <dcterms:modified xsi:type="dcterms:W3CDTF">2017-02-24T12:07:00Z</dcterms:modified>
</cp:coreProperties>
</file>