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796" w:rsidRPr="004324B3" w:rsidRDefault="007A7796" w:rsidP="007A7796">
      <w:pPr>
        <w:widowControl w:val="0"/>
        <w:suppressAutoHyphens/>
        <w:spacing w:before="100" w:beforeAutospacing="1" w:after="100" w:afterAutospacing="1"/>
        <w:jc w:val="both"/>
        <w:rPr>
          <w:szCs w:val="24"/>
        </w:rPr>
      </w:pPr>
      <w:r w:rsidRPr="004324B3">
        <w:rPr>
          <w:b/>
          <w:szCs w:val="24"/>
        </w:rPr>
        <w:t>DECRETO N</w:t>
      </w:r>
      <w:r w:rsidRPr="004324B3">
        <w:rPr>
          <w:b/>
          <w:szCs w:val="24"/>
          <w:u w:val="single"/>
          <w:vertAlign w:val="superscript"/>
        </w:rPr>
        <w:t>o</w:t>
      </w:r>
      <w:r w:rsidRPr="004324B3">
        <w:rPr>
          <w:b/>
          <w:szCs w:val="24"/>
        </w:rPr>
        <w:t xml:space="preserve"> 3.658, de 25 de outubro de 2005</w:t>
      </w:r>
    </w:p>
    <w:p w:rsidR="007A7796" w:rsidRPr="004324B3" w:rsidRDefault="007A7796" w:rsidP="007A7796">
      <w:pPr>
        <w:pStyle w:val="Recuodecorpodetexto"/>
        <w:rPr>
          <w:szCs w:val="24"/>
        </w:rPr>
      </w:pPr>
      <w:r w:rsidRPr="004324B3">
        <w:rPr>
          <w:szCs w:val="24"/>
        </w:rPr>
        <w:t>Aprova o Regimento Interno do Conselho Estadual de Segurança Alimentar e Nutricional – CONSEA/SC, e estabelece outras providências.</w:t>
      </w:r>
    </w:p>
    <w:p w:rsidR="007A7796" w:rsidRPr="004324B3" w:rsidRDefault="007A7796" w:rsidP="007A7796">
      <w:pPr>
        <w:pStyle w:val="bodytext2"/>
        <w:tabs>
          <w:tab w:val="left" w:pos="1418"/>
          <w:tab w:val="left" w:pos="7920"/>
        </w:tabs>
        <w:spacing w:before="0" w:beforeAutospacing="0" w:after="0" w:afterAutospacing="0"/>
        <w:ind w:firstLine="1418"/>
      </w:pPr>
      <w:r w:rsidRPr="004324B3">
        <w:t> </w:t>
      </w:r>
    </w:p>
    <w:p w:rsidR="007A7796" w:rsidRPr="004324B3" w:rsidRDefault="007A7796" w:rsidP="007A7796">
      <w:pPr>
        <w:pStyle w:val="Recuodecorpodetexto2"/>
        <w:ind w:firstLine="1418"/>
        <w:rPr>
          <w:szCs w:val="24"/>
        </w:rPr>
      </w:pPr>
      <w:r w:rsidRPr="004324B3">
        <w:rPr>
          <w:szCs w:val="24"/>
        </w:rPr>
        <w:t xml:space="preserve">O </w:t>
      </w:r>
      <w:r w:rsidRPr="004324B3">
        <w:rPr>
          <w:b/>
          <w:szCs w:val="24"/>
        </w:rPr>
        <w:t>GOVERNADOR DO ESTADO DE SANTA CATARINA</w:t>
      </w:r>
      <w:r w:rsidRPr="004324B3">
        <w:rPr>
          <w:szCs w:val="24"/>
        </w:rPr>
        <w:t xml:space="preserve">, no uso da competência privativa que lhe conferem o art. 71, incisos I e II e IV, da Constituição do Estado, e tendo em vista o disposto na Lei </w:t>
      </w:r>
      <w:proofErr w:type="gramStart"/>
      <w:r w:rsidRPr="004324B3">
        <w:rPr>
          <w:szCs w:val="24"/>
        </w:rPr>
        <w:t>n</w:t>
      </w:r>
      <w:r w:rsidRPr="004324B3">
        <w:rPr>
          <w:szCs w:val="24"/>
          <w:u w:val="single"/>
          <w:vertAlign w:val="superscript"/>
        </w:rPr>
        <w:t>o</w:t>
      </w:r>
      <w:r w:rsidRPr="004324B3">
        <w:rPr>
          <w:szCs w:val="24"/>
        </w:rPr>
        <w:t xml:space="preserve"> 12</w:t>
      </w:r>
      <w:proofErr w:type="gramEnd"/>
      <w:r w:rsidRPr="004324B3">
        <w:rPr>
          <w:szCs w:val="24"/>
        </w:rPr>
        <w:t>. 911, de 22 de janeiro de 2004,</w:t>
      </w:r>
    </w:p>
    <w:p w:rsidR="007A7796" w:rsidRPr="004324B3" w:rsidRDefault="007A7796" w:rsidP="007A7796">
      <w:pPr>
        <w:spacing w:before="100" w:beforeAutospacing="1" w:after="100" w:afterAutospacing="1"/>
        <w:ind w:firstLine="1418"/>
        <w:rPr>
          <w:szCs w:val="24"/>
        </w:rPr>
      </w:pPr>
      <w:r w:rsidRPr="004324B3">
        <w:rPr>
          <w:b/>
          <w:szCs w:val="24"/>
        </w:rPr>
        <w:t xml:space="preserve">D E C R E T </w:t>
      </w:r>
      <w:proofErr w:type="gramStart"/>
      <w:r w:rsidRPr="004324B3">
        <w:rPr>
          <w:b/>
          <w:szCs w:val="24"/>
        </w:rPr>
        <w:t xml:space="preserve">A </w:t>
      </w:r>
      <w:r w:rsidRPr="004324B3">
        <w:rPr>
          <w:szCs w:val="24"/>
        </w:rPr>
        <w:t>:</w:t>
      </w:r>
      <w:proofErr w:type="gramEnd"/>
    </w:p>
    <w:p w:rsidR="007A7796" w:rsidRPr="004324B3" w:rsidRDefault="007A7796" w:rsidP="007A7796">
      <w:pPr>
        <w:spacing w:before="100" w:beforeAutospacing="1" w:after="100" w:afterAutospacing="1"/>
        <w:ind w:firstLine="1418"/>
        <w:jc w:val="both"/>
        <w:rPr>
          <w:szCs w:val="24"/>
        </w:rPr>
      </w:pPr>
      <w:r w:rsidRPr="004324B3">
        <w:rPr>
          <w:szCs w:val="24"/>
        </w:rPr>
        <w:t> Art. 1</w:t>
      </w:r>
      <w:r w:rsidRPr="004324B3">
        <w:rPr>
          <w:szCs w:val="24"/>
          <w:u w:val="single"/>
          <w:vertAlign w:val="superscript"/>
        </w:rPr>
        <w:t>o</w:t>
      </w:r>
      <w:r w:rsidRPr="004324B3">
        <w:rPr>
          <w:b/>
          <w:szCs w:val="24"/>
        </w:rPr>
        <w:t xml:space="preserve"> </w:t>
      </w:r>
      <w:r w:rsidRPr="004324B3">
        <w:rPr>
          <w:szCs w:val="24"/>
        </w:rPr>
        <w:t>Fica aprovado o Regimento Interno do Conselho Estadual de Segurança Alimentar e Nutricional - CONSEA/SC.</w:t>
      </w:r>
    </w:p>
    <w:p w:rsidR="007A7796" w:rsidRPr="004324B3" w:rsidRDefault="007A7796" w:rsidP="007A7796">
      <w:pPr>
        <w:spacing w:before="100" w:beforeAutospacing="1" w:after="100" w:afterAutospacing="1"/>
        <w:ind w:firstLine="1418"/>
        <w:jc w:val="both"/>
        <w:rPr>
          <w:szCs w:val="24"/>
        </w:rPr>
      </w:pPr>
      <w:r w:rsidRPr="004324B3">
        <w:rPr>
          <w:szCs w:val="24"/>
        </w:rPr>
        <w:t> Art. 2</w:t>
      </w:r>
      <w:r w:rsidRPr="004324B3">
        <w:rPr>
          <w:szCs w:val="24"/>
          <w:u w:val="single"/>
          <w:vertAlign w:val="superscript"/>
        </w:rPr>
        <w:t>o</w:t>
      </w:r>
      <w:r w:rsidRPr="004324B3">
        <w:rPr>
          <w:szCs w:val="24"/>
        </w:rPr>
        <w:t xml:space="preserve"> Este Decreto entra em vigor na data de sua publicação.</w:t>
      </w:r>
    </w:p>
    <w:p w:rsidR="007A7796" w:rsidRPr="004324B3" w:rsidRDefault="007A7796" w:rsidP="007A7796">
      <w:pPr>
        <w:spacing w:before="100" w:beforeAutospacing="1" w:after="100" w:afterAutospacing="1"/>
        <w:ind w:firstLine="1418"/>
        <w:jc w:val="both"/>
        <w:rPr>
          <w:szCs w:val="24"/>
        </w:rPr>
      </w:pPr>
      <w:r w:rsidRPr="004324B3">
        <w:rPr>
          <w:szCs w:val="24"/>
        </w:rPr>
        <w:t> Art. 3</w:t>
      </w:r>
      <w:r w:rsidRPr="004324B3">
        <w:rPr>
          <w:szCs w:val="24"/>
          <w:u w:val="single"/>
          <w:vertAlign w:val="superscript"/>
        </w:rPr>
        <w:t>o</w:t>
      </w:r>
      <w:r w:rsidRPr="004324B3">
        <w:rPr>
          <w:szCs w:val="24"/>
        </w:rPr>
        <w:t xml:space="preserve"> Ficam revogadas as disposições em contrário. </w:t>
      </w:r>
    </w:p>
    <w:p w:rsidR="007A7796" w:rsidRPr="004324B3" w:rsidRDefault="007A7796" w:rsidP="007A7796">
      <w:pPr>
        <w:spacing w:before="100" w:beforeAutospacing="1" w:after="100" w:afterAutospacing="1"/>
        <w:ind w:firstLine="1418"/>
        <w:jc w:val="both"/>
        <w:rPr>
          <w:szCs w:val="24"/>
        </w:rPr>
      </w:pPr>
      <w:r w:rsidRPr="004324B3">
        <w:rPr>
          <w:szCs w:val="24"/>
        </w:rPr>
        <w:t> Florianópolis, 25 de outubro de 2005</w:t>
      </w:r>
    </w:p>
    <w:p w:rsidR="007A7796" w:rsidRPr="004324B3" w:rsidRDefault="007A7796" w:rsidP="004324B3">
      <w:pPr>
        <w:spacing w:before="100" w:beforeAutospacing="1" w:after="100" w:afterAutospacing="1"/>
        <w:ind w:firstLine="1418"/>
        <w:jc w:val="both"/>
        <w:rPr>
          <w:szCs w:val="24"/>
        </w:rPr>
      </w:pPr>
      <w:r w:rsidRPr="004324B3">
        <w:rPr>
          <w:szCs w:val="24"/>
        </w:rPr>
        <w:t> LUIZ HENRIQUE DA SILVEIRA</w:t>
      </w:r>
    </w:p>
    <w:p w:rsidR="007A7796" w:rsidRPr="004324B3" w:rsidRDefault="007A7796" w:rsidP="007A7796">
      <w:pPr>
        <w:pStyle w:val="Ttulo6"/>
        <w:spacing w:before="0"/>
        <w:ind w:left="1440" w:firstLine="720"/>
        <w:rPr>
          <w:szCs w:val="24"/>
        </w:rPr>
      </w:pPr>
      <w:r w:rsidRPr="004324B3">
        <w:rPr>
          <w:b/>
          <w:bCs/>
          <w:szCs w:val="24"/>
        </w:rPr>
        <w:t>Governador do Estado</w:t>
      </w:r>
    </w:p>
    <w:p w:rsidR="007A7796" w:rsidRPr="004324B3" w:rsidRDefault="007A7796" w:rsidP="007A7796">
      <w:pPr>
        <w:pStyle w:val="Recuodecorpodetexto"/>
        <w:ind w:firstLine="1418"/>
        <w:jc w:val="center"/>
        <w:rPr>
          <w:szCs w:val="24"/>
        </w:rPr>
      </w:pPr>
      <w:r w:rsidRPr="004324B3">
        <w:rPr>
          <w:b/>
          <w:color w:val="000000"/>
          <w:szCs w:val="24"/>
        </w:rPr>
        <w:t> </w:t>
      </w:r>
    </w:p>
    <w:p w:rsidR="007A7796" w:rsidRPr="004324B3" w:rsidRDefault="007A7796" w:rsidP="007A7796">
      <w:pPr>
        <w:pStyle w:val="Recuodecorpodetexto"/>
        <w:ind w:firstLine="1418"/>
        <w:jc w:val="center"/>
        <w:rPr>
          <w:szCs w:val="24"/>
        </w:rPr>
      </w:pPr>
      <w:r w:rsidRPr="004324B3">
        <w:rPr>
          <w:b/>
          <w:color w:val="000000"/>
          <w:szCs w:val="24"/>
        </w:rPr>
        <w:t> </w:t>
      </w:r>
    </w:p>
    <w:p w:rsidR="007A7796" w:rsidRPr="004324B3" w:rsidRDefault="007A7796" w:rsidP="007A7796">
      <w:pPr>
        <w:pStyle w:val="Recuodecorpodetexto"/>
        <w:jc w:val="center"/>
        <w:rPr>
          <w:szCs w:val="24"/>
        </w:rPr>
      </w:pPr>
      <w:r w:rsidRPr="004324B3">
        <w:rPr>
          <w:b/>
          <w:color w:val="000000"/>
          <w:szCs w:val="24"/>
        </w:rPr>
        <w:t>SECRETARIA DE ESTADO DO DESENVOLVIMENTO SOCIAL, TRABALHO E RENDA</w:t>
      </w:r>
    </w:p>
    <w:p w:rsidR="007A7796" w:rsidRPr="004324B3" w:rsidRDefault="007A7796" w:rsidP="007A7796">
      <w:pPr>
        <w:pStyle w:val="Recuodecorpodetexto"/>
        <w:jc w:val="center"/>
        <w:rPr>
          <w:szCs w:val="24"/>
        </w:rPr>
      </w:pPr>
      <w:r w:rsidRPr="004324B3">
        <w:rPr>
          <w:b/>
          <w:color w:val="000000"/>
          <w:szCs w:val="24"/>
        </w:rPr>
        <w:t> </w:t>
      </w:r>
    </w:p>
    <w:p w:rsidR="007A7796" w:rsidRPr="004324B3" w:rsidRDefault="007A7796" w:rsidP="007A7796">
      <w:pPr>
        <w:pStyle w:val="Recuodecorpodetexto"/>
        <w:jc w:val="center"/>
        <w:rPr>
          <w:szCs w:val="24"/>
        </w:rPr>
      </w:pPr>
      <w:r w:rsidRPr="004324B3">
        <w:rPr>
          <w:b/>
          <w:color w:val="000000"/>
          <w:szCs w:val="24"/>
        </w:rPr>
        <w:t>CONSELHO ESTADUAL DE SEGURANÇA ALIMENTAR E NUTRICIONAL DO ESTADO DE SANTA CATARINA – CONSEA/SC</w:t>
      </w:r>
    </w:p>
    <w:p w:rsidR="007A7796" w:rsidRPr="004324B3" w:rsidRDefault="007A7796" w:rsidP="007A7796">
      <w:pPr>
        <w:pStyle w:val="Recuodecorpodetexto"/>
        <w:ind w:firstLine="1418"/>
        <w:jc w:val="center"/>
        <w:rPr>
          <w:szCs w:val="24"/>
        </w:rPr>
      </w:pPr>
      <w:r w:rsidRPr="004324B3">
        <w:rPr>
          <w:b/>
          <w:color w:val="000000"/>
          <w:szCs w:val="24"/>
        </w:rPr>
        <w:t> </w:t>
      </w:r>
    </w:p>
    <w:p w:rsidR="007A7796" w:rsidRPr="004324B3" w:rsidRDefault="007A7796" w:rsidP="007A7796">
      <w:pPr>
        <w:pStyle w:val="Recuodecorpodetexto"/>
        <w:jc w:val="center"/>
        <w:rPr>
          <w:szCs w:val="24"/>
        </w:rPr>
      </w:pPr>
      <w:r w:rsidRPr="004324B3">
        <w:rPr>
          <w:b/>
          <w:color w:val="000000"/>
          <w:szCs w:val="24"/>
        </w:rPr>
        <w:t>REGIMENTO INTERNO DO CONSEA/SC</w:t>
      </w:r>
    </w:p>
    <w:p w:rsidR="007A7796" w:rsidRPr="004324B3" w:rsidRDefault="007A7796" w:rsidP="007A7796">
      <w:pPr>
        <w:pStyle w:val="Ttulo2"/>
        <w:spacing w:before="0" w:beforeAutospacing="0" w:after="0" w:afterAutospacing="0"/>
        <w:rPr>
          <w:sz w:val="24"/>
          <w:szCs w:val="24"/>
        </w:rPr>
      </w:pPr>
      <w:r w:rsidRPr="004324B3">
        <w:rPr>
          <w:b w:val="0"/>
          <w:bCs w:val="0"/>
          <w:color w:val="000000"/>
          <w:sz w:val="24"/>
          <w:szCs w:val="24"/>
        </w:rPr>
        <w:t> </w:t>
      </w:r>
    </w:p>
    <w:p w:rsidR="007A7796" w:rsidRPr="004324B3" w:rsidRDefault="007A7796" w:rsidP="004324B3">
      <w:pPr>
        <w:jc w:val="center"/>
      </w:pPr>
      <w:r w:rsidRPr="004324B3">
        <w:t>CAPÍTULO I</w:t>
      </w:r>
    </w:p>
    <w:p w:rsidR="007A7796" w:rsidRPr="004324B3" w:rsidRDefault="007A7796" w:rsidP="004324B3">
      <w:pPr>
        <w:jc w:val="center"/>
      </w:pPr>
      <w:r w:rsidRPr="004324B3">
        <w:t>DA NATUREZA, DOS OBJETIVOS E PRINCÍPIOS</w:t>
      </w:r>
    </w:p>
    <w:p w:rsidR="007A7796" w:rsidRPr="004324B3" w:rsidRDefault="007A7796" w:rsidP="004324B3">
      <w:pPr>
        <w:jc w:val="center"/>
      </w:pPr>
    </w:p>
    <w:p w:rsidR="007A7796" w:rsidRPr="004324B3" w:rsidRDefault="007A7796" w:rsidP="004324B3">
      <w:pPr>
        <w:jc w:val="both"/>
      </w:pPr>
      <w:r w:rsidRPr="004324B3">
        <w:t>Art. 1</w:t>
      </w:r>
      <w:r w:rsidR="004324B3">
        <w:t>°</w:t>
      </w:r>
      <w:r w:rsidRPr="004324B3">
        <w:t xml:space="preserve"> O Conselho de Segurança Alimentar e Nutricional do Estado de Santa Catarina – CONSEA/SC, órgão superior de deliberação colegiada, de caráter permanente descentralizado e parti</w:t>
      </w:r>
      <w:r w:rsidR="008F5646">
        <w:t>cipativo, instituído pela Lei n°</w:t>
      </w:r>
      <w:r w:rsidRPr="004324B3">
        <w:t xml:space="preserve"> 12911, de 22 de janeiro de 2004, vinculado à Secretaria do Estado do Desenvolvimento Social, Trabalho e Renda, com a finalidade de </w:t>
      </w:r>
      <w:proofErr w:type="gramStart"/>
      <w:r w:rsidRPr="004324B3">
        <w:t>implementar</w:t>
      </w:r>
      <w:proofErr w:type="gramEnd"/>
      <w:r w:rsidRPr="004324B3">
        <w:t xml:space="preserve"> políticas, programas e ações voltadas ao direito à segurança alimentar e nutricional, especialmente da população que não dispõe de meios para prover suas necessidades básicas alimentares, em prol da inclusão social, tendo seu funcionamento regulado por esse Regimento Interno.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Art. 2</w:t>
      </w:r>
      <w:r w:rsidR="004324B3">
        <w:t>°</w:t>
      </w:r>
      <w:r w:rsidRPr="004324B3">
        <w:t xml:space="preserve"> O Conselho de Segurança Alimentar e Nutricional do Estado </w:t>
      </w:r>
      <w:proofErr w:type="gramStart"/>
      <w:r w:rsidRPr="004324B3">
        <w:t>do Santa Catarina</w:t>
      </w:r>
      <w:proofErr w:type="gramEnd"/>
      <w:r w:rsidRPr="004324B3">
        <w:t xml:space="preserve"> - CONSEA/SC, norteia-se pelos seguintes princípios:</w:t>
      </w:r>
    </w:p>
    <w:p w:rsidR="007A7796" w:rsidRPr="004324B3" w:rsidRDefault="007A7796" w:rsidP="004324B3">
      <w:pPr>
        <w:jc w:val="both"/>
      </w:pPr>
      <w:r w:rsidRPr="004324B3">
        <w:t> I - desenvolvimento sustentável que privilegie a vida;</w:t>
      </w:r>
    </w:p>
    <w:p w:rsidR="007A7796" w:rsidRPr="004324B3" w:rsidRDefault="007A7796" w:rsidP="004324B3">
      <w:pPr>
        <w:jc w:val="both"/>
      </w:pPr>
      <w:r w:rsidRPr="004324B3">
        <w:t>II - promoção do direito humano à alimentação e nutrição;</w:t>
      </w:r>
    </w:p>
    <w:p w:rsidR="007A7796" w:rsidRPr="004324B3" w:rsidRDefault="007A7796" w:rsidP="004324B3">
      <w:pPr>
        <w:jc w:val="both"/>
      </w:pPr>
      <w:r w:rsidRPr="004324B3">
        <w:t xml:space="preserve">III - integração das ações dos Poderes </w:t>
      </w:r>
      <w:proofErr w:type="gramStart"/>
      <w:r w:rsidRPr="004324B3">
        <w:t>Públicos Estadual</w:t>
      </w:r>
      <w:proofErr w:type="gramEnd"/>
      <w:r w:rsidRPr="004324B3">
        <w:t xml:space="preserve"> e Municipais, com as entidades representativas da sociedade e com os organismos nacionais e internacionais de cooperação;</w:t>
      </w:r>
    </w:p>
    <w:p w:rsidR="007A7796" w:rsidRPr="004324B3" w:rsidRDefault="007A7796" w:rsidP="004324B3">
      <w:pPr>
        <w:jc w:val="both"/>
      </w:pPr>
      <w:r w:rsidRPr="004324B3">
        <w:lastRenderedPageBreak/>
        <w:t>IV - promoção da repartição eqüitativa dos recursos alimentícios no Estado em relação às necessidades, visando à erradicação da fome;</w:t>
      </w:r>
    </w:p>
    <w:p w:rsidR="007A7796" w:rsidRPr="004324B3" w:rsidRDefault="007A7796" w:rsidP="004324B3">
      <w:pPr>
        <w:jc w:val="both"/>
      </w:pPr>
      <w:r w:rsidRPr="004324B3">
        <w:t xml:space="preserve">V - controle social das políticas de segurança alimentar e </w:t>
      </w:r>
      <w:proofErr w:type="gramStart"/>
      <w:r w:rsidRPr="004324B3">
        <w:t>nutricional sustentável deliberadas</w:t>
      </w:r>
      <w:proofErr w:type="gramEnd"/>
      <w:r w:rsidRPr="004324B3">
        <w:t xml:space="preserve"> e/ou acompanhadas pelo CONSEA/ SC;</w:t>
      </w:r>
    </w:p>
    <w:p w:rsidR="007A7796" w:rsidRPr="004324B3" w:rsidRDefault="007A7796" w:rsidP="004324B3">
      <w:pPr>
        <w:jc w:val="both"/>
      </w:pPr>
      <w:r w:rsidRPr="004324B3">
        <w:t>VI - atuação integrada com os demais conselhos de políticas públicas.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center"/>
      </w:pPr>
      <w:r w:rsidRPr="004324B3">
        <w:t>CAPÍTULO II</w:t>
      </w:r>
    </w:p>
    <w:p w:rsidR="007A7796" w:rsidRPr="004324B3" w:rsidRDefault="007A7796" w:rsidP="004324B3">
      <w:pPr>
        <w:jc w:val="center"/>
      </w:pPr>
      <w:r w:rsidRPr="004324B3">
        <w:t>DAS COMPETÊNCIAS</w:t>
      </w:r>
    </w:p>
    <w:p w:rsidR="007A7796" w:rsidRPr="004324B3" w:rsidRDefault="007A7796" w:rsidP="004324B3">
      <w:pPr>
        <w:jc w:val="both"/>
      </w:pPr>
      <w:r w:rsidRPr="004324B3">
        <w:t> Art. 3</w:t>
      </w:r>
      <w:r w:rsidR="004324B3">
        <w:t>°</w:t>
      </w:r>
      <w:r w:rsidRPr="004324B3">
        <w:t xml:space="preserve"> Compete ao Conselho de Segurança Alimentar e Nutricional do Estado de Santa Catarina - CONSEA/SC:</w:t>
      </w:r>
    </w:p>
    <w:p w:rsidR="007A7796" w:rsidRPr="004324B3" w:rsidRDefault="007A7796" w:rsidP="004324B3">
      <w:pPr>
        <w:jc w:val="both"/>
      </w:pPr>
      <w:r w:rsidRPr="004324B3">
        <w:t>I - articular e elaborar o plano integrado de ações não-governamentais e governamentais, destinado à execução da política Estadual de Segurança Alimentar e Nutricional, em parceria com a Secretaria do Estado do Desenvolvimento Social, Trabalho e Renda;</w:t>
      </w:r>
    </w:p>
    <w:p w:rsidR="007A7796" w:rsidRPr="004324B3" w:rsidRDefault="007A7796" w:rsidP="004324B3">
      <w:pPr>
        <w:jc w:val="both"/>
      </w:pPr>
      <w:r w:rsidRPr="004324B3">
        <w:t>II - promover a Conferência Estadual de Segurança Alimentar e Nutricional e apoiar a realização das Conferências Municipais e/ou Regionais;</w:t>
      </w:r>
    </w:p>
    <w:p w:rsidR="007A7796" w:rsidRPr="004324B3" w:rsidRDefault="007A7796" w:rsidP="004324B3">
      <w:pPr>
        <w:jc w:val="both"/>
      </w:pPr>
      <w:r w:rsidRPr="004324B3">
        <w:t>III - manter um cadastro geral com informações sobre os programas de execução no Estado voltado à segurança alimentar e nutricional sustentável de instituições públicas e privadas;</w:t>
      </w:r>
    </w:p>
    <w:p w:rsidR="007A7796" w:rsidRPr="004324B3" w:rsidRDefault="007A7796" w:rsidP="004324B3">
      <w:pPr>
        <w:jc w:val="both"/>
      </w:pPr>
      <w:r w:rsidRPr="004324B3">
        <w:t>IV - propor, identificar e acompanhar programas e ações do Governo do Estado e das organizações não-governamentais, na área de segurança alimentar e nutricional sustentável;</w:t>
      </w:r>
    </w:p>
    <w:p w:rsidR="007A7796" w:rsidRPr="004324B3" w:rsidRDefault="007A7796" w:rsidP="004324B3">
      <w:pPr>
        <w:jc w:val="both"/>
      </w:pPr>
      <w:r w:rsidRPr="004324B3">
        <w:t>V - elaborar protocolo Estadual que priorize o combate à fome nas especificidades dos conselhos de políticas públicas e órgãos públicos;</w:t>
      </w:r>
    </w:p>
    <w:p w:rsidR="007A7796" w:rsidRPr="004324B3" w:rsidRDefault="007A7796" w:rsidP="004324B3">
      <w:pPr>
        <w:jc w:val="both"/>
      </w:pPr>
      <w:r w:rsidRPr="004324B3">
        <w:t>VI - formular, acompanhar, controlar e fiscalizar a política de Segurança Alimentar e Nutricional do Estado de Santa Catarina;</w:t>
      </w:r>
    </w:p>
    <w:p w:rsidR="007A7796" w:rsidRPr="004324B3" w:rsidRDefault="007A7796" w:rsidP="004324B3">
      <w:pPr>
        <w:jc w:val="both"/>
      </w:pPr>
      <w:r w:rsidRPr="004324B3">
        <w:t>VII - articular a integração das organizações governamentais e não-governamentais para a implantação e acompanhamento das ações voltadas ao combate da miséria e da fome no âmbito do Estado, através de programas de enfrentamento à pobreza;</w:t>
      </w:r>
    </w:p>
    <w:p w:rsidR="007A7796" w:rsidRPr="004324B3" w:rsidRDefault="007A7796" w:rsidP="004324B3">
      <w:pPr>
        <w:jc w:val="both"/>
      </w:pPr>
      <w:r w:rsidRPr="004324B3">
        <w:t>VIII - promover a integração com os demais conselhos Estaduais de Políticas e com segmentos da sociedade com vistas à democratização das informações inerentes ao combate à fome e à exclusão social;</w:t>
      </w:r>
    </w:p>
    <w:p w:rsidR="007A7796" w:rsidRPr="004324B3" w:rsidRDefault="007A7796" w:rsidP="004324B3">
      <w:pPr>
        <w:jc w:val="both"/>
      </w:pPr>
      <w:r w:rsidRPr="004324B3">
        <w:t>IX - encaminhar suas deliberações aos poderes Executivo, Legislativo e Judiciário bem como às entidades representativas dos diversos segmentos da sociedade civil;</w:t>
      </w:r>
    </w:p>
    <w:p w:rsidR="007A7796" w:rsidRPr="004324B3" w:rsidRDefault="007A7796" w:rsidP="004324B3">
      <w:pPr>
        <w:jc w:val="both"/>
      </w:pPr>
      <w:r w:rsidRPr="004324B3">
        <w:t xml:space="preserve">X - estimular e coordenar a criação dos Conselhos Municipais de Segurança </w:t>
      </w:r>
      <w:proofErr w:type="gramStart"/>
      <w:r w:rsidRPr="004324B3">
        <w:t>Alimentar</w:t>
      </w:r>
      <w:proofErr w:type="gramEnd"/>
      <w:r w:rsidRPr="004324B3">
        <w:t xml:space="preserve"> e Nutricional e das Comissões Regionais de Segurança Alimentar e Nutricional mantendo relação de cooperação especial para as ações definidas como prioritárias pela Política Estadual e Nacional de Segurança Alimentar e Nutricional;</w:t>
      </w:r>
    </w:p>
    <w:p w:rsidR="007A7796" w:rsidRPr="004324B3" w:rsidRDefault="007A7796" w:rsidP="004324B3">
      <w:pPr>
        <w:jc w:val="both"/>
      </w:pPr>
      <w:r w:rsidRPr="004324B3">
        <w:t>XI - coordenar campanhas de conscientização da opinião pública;</w:t>
      </w:r>
    </w:p>
    <w:p w:rsidR="007A7796" w:rsidRPr="004324B3" w:rsidRDefault="007A7796" w:rsidP="004324B3">
      <w:pPr>
        <w:jc w:val="both"/>
      </w:pPr>
      <w:r w:rsidRPr="004324B3">
        <w:t>XII - realizar estudos e pesquisa voltados à segurança alimentar e nutricional sustentável;</w:t>
      </w:r>
    </w:p>
    <w:p w:rsidR="007A7796" w:rsidRPr="004324B3" w:rsidRDefault="007A7796" w:rsidP="004324B3">
      <w:pPr>
        <w:jc w:val="both"/>
      </w:pPr>
      <w:r w:rsidRPr="004324B3">
        <w:t>XIII - incentivar parcerias visando à mobilização e a racionalização do uso de recursos disponíveis;</w:t>
      </w:r>
    </w:p>
    <w:p w:rsidR="007A7796" w:rsidRPr="004324B3" w:rsidRDefault="007A7796" w:rsidP="004324B3">
      <w:pPr>
        <w:jc w:val="both"/>
      </w:pPr>
      <w:r w:rsidRPr="004324B3">
        <w:t>XIV - articular ações junto às entidades governamentais e não-governamentais visando à geração de trabalho, renda, habitação e educação;</w:t>
      </w:r>
    </w:p>
    <w:p w:rsidR="007A7796" w:rsidRPr="004324B3" w:rsidRDefault="007A7796" w:rsidP="004324B3">
      <w:pPr>
        <w:jc w:val="both"/>
      </w:pPr>
      <w:r w:rsidRPr="004324B3">
        <w:t xml:space="preserve">XV - definir a forma de captação, administração e aplicação dos recursos financeiros constitutivos do Fundo Estadual de Segurança </w:t>
      </w:r>
      <w:proofErr w:type="gramStart"/>
      <w:r w:rsidRPr="004324B3">
        <w:t>Alimentar</w:t>
      </w:r>
      <w:proofErr w:type="gramEnd"/>
      <w:r w:rsidRPr="004324B3">
        <w:t xml:space="preserve"> e Nutricional - FUNSEA-SC, bem como acompanhar e fiscalizar a sua execução; e</w:t>
      </w:r>
    </w:p>
    <w:p w:rsidR="007A7796" w:rsidRPr="004324B3" w:rsidRDefault="007A7796" w:rsidP="004324B3">
      <w:pPr>
        <w:jc w:val="both"/>
      </w:pPr>
      <w:r w:rsidRPr="004324B3">
        <w:t>XVI - elaborar e revisar o Regimento Interno do Conselho que deverá ser aprovado por 2/3 (dois terços) de seus membros e homologado por Decreto do Chefe do Poder Executivo.</w:t>
      </w:r>
    </w:p>
    <w:p w:rsidR="007A7796" w:rsidRPr="004324B3" w:rsidRDefault="007A7796" w:rsidP="004324B3">
      <w:pPr>
        <w:jc w:val="both"/>
      </w:pPr>
      <w:r w:rsidRPr="004324B3">
        <w:t>§ 1</w:t>
      </w:r>
      <w:r w:rsidR="004324B3">
        <w:t>°</w:t>
      </w:r>
      <w:r w:rsidRPr="004324B3">
        <w:t xml:space="preserve"> A articulação e elaboração do Plano Integrado de ações não-governamentais previsto no inciso I, caput, se fará com apoio da Secretaria do Estado do Desenvolvimento Social, Trabalho e Renda e envolverá a cooperação das organizações em interface.</w:t>
      </w:r>
    </w:p>
    <w:p w:rsidR="007A7796" w:rsidRPr="004324B3" w:rsidRDefault="007A7796" w:rsidP="004324B3">
      <w:pPr>
        <w:jc w:val="both"/>
      </w:pPr>
      <w:r w:rsidRPr="004324B3">
        <w:t>§ 2</w:t>
      </w:r>
      <w:r w:rsidR="004324B3">
        <w:t>°</w:t>
      </w:r>
      <w:r w:rsidRPr="004324B3">
        <w:t xml:space="preserve"> As Comissões Regionais de Segurança Alimentar - CRSA, instrumento de apoio do CONSEA/SC, terão sua constituição e suas atribuições definidas em Resolução. 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center"/>
      </w:pPr>
      <w:r w:rsidRPr="004324B3">
        <w:t>CAPÍTULO III</w:t>
      </w:r>
    </w:p>
    <w:p w:rsidR="007A7796" w:rsidRPr="004324B3" w:rsidRDefault="007A7796" w:rsidP="004324B3">
      <w:pPr>
        <w:jc w:val="center"/>
      </w:pPr>
      <w:r w:rsidRPr="004324B3">
        <w:t>DA COMPOSIÇÃO E MANDATO</w:t>
      </w:r>
    </w:p>
    <w:p w:rsidR="007A7796" w:rsidRPr="004324B3" w:rsidRDefault="007A7796" w:rsidP="004324B3">
      <w:pPr>
        <w:jc w:val="both"/>
      </w:pPr>
      <w:r w:rsidRPr="004324B3">
        <w:t> Art. 4</w:t>
      </w:r>
      <w:r w:rsidR="004324B3">
        <w:t>°</w:t>
      </w:r>
      <w:r w:rsidRPr="004324B3">
        <w:t xml:space="preserve"> O Conselho Estadual de Segurança Alimentar e Nutricional - CONSEA/SC, é constituído por 42 (quarenta e dois) membros titulares e igual número de suplentes, representantes na proporção de 1/3 (um terço) de entidades governamentais e 2/3 (dois terços) de entidades não-governamentais, com mandato de </w:t>
      </w:r>
      <w:proofErr w:type="gramStart"/>
      <w:r w:rsidRPr="004324B3">
        <w:t>2</w:t>
      </w:r>
      <w:proofErr w:type="gramEnd"/>
      <w:r w:rsidRPr="004324B3">
        <w:t xml:space="preserve"> (dois) anos, sendo permitida a recondução, e composto da seguinte forma:</w:t>
      </w:r>
    </w:p>
    <w:p w:rsidR="007A7796" w:rsidRPr="004324B3" w:rsidRDefault="007A7796" w:rsidP="004324B3">
      <w:pPr>
        <w:jc w:val="both"/>
      </w:pPr>
      <w:r w:rsidRPr="004324B3">
        <w:t>I – da representação de entidades governamentais:</w:t>
      </w:r>
    </w:p>
    <w:p w:rsidR="007A7796" w:rsidRPr="004324B3" w:rsidRDefault="007A7796" w:rsidP="004324B3">
      <w:pPr>
        <w:jc w:val="both"/>
      </w:pPr>
      <w:r w:rsidRPr="004324B3">
        <w:lastRenderedPageBreak/>
        <w:t> </w:t>
      </w:r>
      <w:proofErr w:type="gramStart"/>
      <w:r w:rsidRPr="004324B3">
        <w:t>a</w:t>
      </w:r>
      <w:proofErr w:type="gramEnd"/>
      <w:r w:rsidRPr="004324B3">
        <w:t>)                   2 (dois) representantes da Secretaria de Estado do Desenvolvimento Social, Trabalho e Renda;</w:t>
      </w:r>
    </w:p>
    <w:p w:rsidR="007A7796" w:rsidRPr="004324B3" w:rsidRDefault="007A7796" w:rsidP="004324B3">
      <w:pPr>
        <w:jc w:val="both"/>
      </w:pPr>
      <w:proofErr w:type="gramStart"/>
      <w:r w:rsidRPr="004324B3">
        <w:t>b)</w:t>
      </w:r>
      <w:proofErr w:type="gramEnd"/>
      <w:r w:rsidRPr="004324B3">
        <w:t>                  1 (um) representante da Secretaria de Estado da Fazenda;</w:t>
      </w:r>
    </w:p>
    <w:p w:rsidR="007A7796" w:rsidRPr="004324B3" w:rsidRDefault="007A7796" w:rsidP="004324B3">
      <w:pPr>
        <w:jc w:val="both"/>
      </w:pPr>
      <w:proofErr w:type="gramStart"/>
      <w:r w:rsidRPr="004324B3">
        <w:t>c)</w:t>
      </w:r>
      <w:proofErr w:type="gramEnd"/>
      <w:r w:rsidRPr="004324B3">
        <w:t>                   1 (um) representante da Secretaria de Estado da Segurança Pública e Defesa do Cidadão;</w:t>
      </w:r>
    </w:p>
    <w:p w:rsidR="007A7796" w:rsidRPr="004324B3" w:rsidRDefault="007A7796" w:rsidP="004324B3">
      <w:pPr>
        <w:jc w:val="both"/>
      </w:pPr>
      <w:proofErr w:type="gramStart"/>
      <w:r w:rsidRPr="004324B3">
        <w:t>d)</w:t>
      </w:r>
      <w:proofErr w:type="gramEnd"/>
      <w:r w:rsidRPr="004324B3">
        <w:t>                  1 (um) representante da Secretaria de Estado do Planejamento;</w:t>
      </w:r>
    </w:p>
    <w:p w:rsidR="007A7796" w:rsidRPr="004324B3" w:rsidRDefault="007A7796" w:rsidP="004324B3">
      <w:pPr>
        <w:jc w:val="both"/>
      </w:pPr>
      <w:proofErr w:type="gramStart"/>
      <w:r w:rsidRPr="004324B3">
        <w:t>e</w:t>
      </w:r>
      <w:proofErr w:type="gramEnd"/>
      <w:r w:rsidRPr="004324B3">
        <w:t>)                   2 (dois) representantes da Secretaria de Estado da Agricultura e Desenvolvimento Rural;</w:t>
      </w:r>
    </w:p>
    <w:p w:rsidR="007A7796" w:rsidRPr="004324B3" w:rsidRDefault="007A7796" w:rsidP="004324B3">
      <w:pPr>
        <w:jc w:val="both"/>
      </w:pPr>
      <w:proofErr w:type="gramStart"/>
      <w:r w:rsidRPr="004324B3">
        <w:t>f)</w:t>
      </w:r>
      <w:proofErr w:type="gramEnd"/>
      <w:r w:rsidRPr="004324B3">
        <w:t>                    1 (um) representante da Secretaria de Estado da Educação, Ciência e Tecnologia;</w:t>
      </w:r>
    </w:p>
    <w:p w:rsidR="007A7796" w:rsidRPr="004324B3" w:rsidRDefault="007A7796" w:rsidP="004324B3">
      <w:pPr>
        <w:jc w:val="both"/>
      </w:pPr>
      <w:proofErr w:type="gramStart"/>
      <w:r w:rsidRPr="004324B3">
        <w:t>g)</w:t>
      </w:r>
      <w:proofErr w:type="gramEnd"/>
      <w:r w:rsidRPr="004324B3">
        <w:t>                   2 (dois) representantes da Secretaria de Estado da Saúde;</w:t>
      </w:r>
    </w:p>
    <w:p w:rsidR="007A7796" w:rsidRPr="004324B3" w:rsidRDefault="007A7796" w:rsidP="004324B3">
      <w:pPr>
        <w:jc w:val="both"/>
      </w:pPr>
      <w:proofErr w:type="gramStart"/>
      <w:r w:rsidRPr="004324B3">
        <w:t>h)</w:t>
      </w:r>
      <w:proofErr w:type="gramEnd"/>
      <w:r w:rsidRPr="004324B3">
        <w:t>                   1 (um) representante da Fundação Catarinense de Desportos - FESPORTE;</w:t>
      </w:r>
    </w:p>
    <w:p w:rsidR="007A7796" w:rsidRPr="004324B3" w:rsidRDefault="007A7796" w:rsidP="004324B3">
      <w:pPr>
        <w:jc w:val="both"/>
      </w:pPr>
      <w:proofErr w:type="gramStart"/>
      <w:r w:rsidRPr="004324B3">
        <w:t>i)</w:t>
      </w:r>
      <w:proofErr w:type="gramEnd"/>
      <w:r w:rsidRPr="004324B3">
        <w:t>                     1 (um) representante da Companhia de Desenvolvimento do Estado de Santa Catarina - CODESC;</w:t>
      </w:r>
    </w:p>
    <w:p w:rsidR="007A7796" w:rsidRPr="004324B3" w:rsidRDefault="007A7796" w:rsidP="004324B3">
      <w:pPr>
        <w:jc w:val="both"/>
      </w:pPr>
      <w:proofErr w:type="gramStart"/>
      <w:r w:rsidRPr="004324B3">
        <w:t>j)</w:t>
      </w:r>
      <w:proofErr w:type="gramEnd"/>
      <w:r w:rsidRPr="004324B3">
        <w:t>                    1 (um) representante da Companhia de Habitação do Estado de Santa Catarina – COHAB/SC; e</w:t>
      </w:r>
    </w:p>
    <w:p w:rsidR="007A7796" w:rsidRPr="004324B3" w:rsidRDefault="007A7796" w:rsidP="004324B3">
      <w:pPr>
        <w:jc w:val="both"/>
      </w:pPr>
      <w:proofErr w:type="gramStart"/>
      <w:r w:rsidRPr="004324B3">
        <w:t>k)</w:t>
      </w:r>
      <w:proofErr w:type="gramEnd"/>
      <w:r w:rsidRPr="004324B3">
        <w:t>                  1 (um) representante da Companhia Nacional de Abastecimento – CONAB.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II – da representação de entidades não-governamentais:</w:t>
      </w:r>
    </w:p>
    <w:p w:rsidR="007A7796" w:rsidRPr="004324B3" w:rsidRDefault="007A7796" w:rsidP="004324B3">
      <w:pPr>
        <w:jc w:val="both"/>
      </w:pPr>
      <w:proofErr w:type="gramStart"/>
      <w:r w:rsidRPr="004324B3">
        <w:t>a</w:t>
      </w:r>
      <w:proofErr w:type="gramEnd"/>
      <w:r w:rsidRPr="004324B3">
        <w:t>)                   24 (vinte e quatro) representantes de entidades filantrópicas, de assistência social, educacionais e de defesa da cidadania; representantes da classe empresarial; representantes dos sindicatos de trabalhadores e associações de servidores; e representantes das diversas categorias de profissionais liberais;</w:t>
      </w:r>
    </w:p>
    <w:p w:rsidR="007A7796" w:rsidRPr="004324B3" w:rsidRDefault="007A7796" w:rsidP="004324B3">
      <w:pPr>
        <w:jc w:val="both"/>
      </w:pPr>
      <w:proofErr w:type="gramStart"/>
      <w:r w:rsidRPr="004324B3">
        <w:t>b)</w:t>
      </w:r>
      <w:proofErr w:type="gramEnd"/>
      <w:r w:rsidRPr="004324B3">
        <w:t>                  4 (quatro) representantes de entidades civis de livre nomeação do Chefe do Poder Executivo.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§ 1</w:t>
      </w:r>
      <w:r w:rsidR="004324B3">
        <w:t>°</w:t>
      </w:r>
      <w:r w:rsidRPr="004324B3">
        <w:t xml:space="preserve"> Os representantes das entidades governamentais são de livre escolha e nomeação do Chefe do Poder Executivo, podendo ser substituídos a qualquer tempo.</w:t>
      </w:r>
    </w:p>
    <w:p w:rsidR="007A7796" w:rsidRPr="004324B3" w:rsidRDefault="007A7796" w:rsidP="004324B3">
      <w:pPr>
        <w:jc w:val="both"/>
      </w:pPr>
      <w:r w:rsidRPr="004324B3">
        <w:t>§ 2</w:t>
      </w:r>
      <w:r w:rsidR="004324B3">
        <w:t>°</w:t>
      </w:r>
      <w:r w:rsidRPr="004324B3">
        <w:t xml:space="preserve"> Os membros representantes das entidades não-governamentais serão eleitos em Fórum próprio, convocado pelo Chefe do Poder Executivo, a cada </w:t>
      </w:r>
      <w:proofErr w:type="gramStart"/>
      <w:r w:rsidRPr="004324B3">
        <w:t>2</w:t>
      </w:r>
      <w:proofErr w:type="gramEnd"/>
      <w:r w:rsidRPr="004324B3">
        <w:t xml:space="preserve"> (dois) anos, nomeados pelo Governador, permitida a recondução em conformidade com as disposições contidas neste Regimento Interno. </w:t>
      </w:r>
    </w:p>
    <w:p w:rsidR="007A7796" w:rsidRPr="004324B3" w:rsidRDefault="007A7796" w:rsidP="004324B3">
      <w:pPr>
        <w:jc w:val="both"/>
      </w:pPr>
      <w:r w:rsidRPr="004324B3">
        <w:t> § 3</w:t>
      </w:r>
      <w:r w:rsidR="004324B3">
        <w:t>°</w:t>
      </w:r>
      <w:r w:rsidRPr="004324B3">
        <w:t xml:space="preserve"> O afastamento ou substituição de entidade não-governamental será sempre efetuado através de Fórum próprio e em consonância com os princípios e normas estabelecidos neste Regimento Interno.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Art. 5</w:t>
      </w:r>
      <w:r w:rsidR="004324B3">
        <w:t>°</w:t>
      </w:r>
      <w:r w:rsidRPr="004324B3">
        <w:t xml:space="preserve"> O CONSEA/SC estimulará a criação de Conselhos Municipais de Segurança </w:t>
      </w:r>
      <w:proofErr w:type="gramStart"/>
      <w:r w:rsidRPr="004324B3">
        <w:t>Alimentar</w:t>
      </w:r>
      <w:proofErr w:type="gramEnd"/>
      <w:r w:rsidRPr="004324B3">
        <w:t xml:space="preserve"> e Nutricional, com os quais manterá estreitas relações de cooperação, especialmente em relação às ações definidas como prioritárias, no âmbito da Política Estadual de Segurança Alimentar e Nutricional.</w:t>
      </w:r>
    </w:p>
    <w:p w:rsidR="007A7796" w:rsidRPr="004324B3" w:rsidRDefault="007A7796" w:rsidP="004324B3">
      <w:pPr>
        <w:jc w:val="both"/>
      </w:pPr>
      <w:r w:rsidRPr="004324B3">
        <w:t xml:space="preserve">Parágrafo único. O estímulo e o apoio à criação de Conselhos Municipais de Segurança </w:t>
      </w:r>
      <w:proofErr w:type="gramStart"/>
      <w:r w:rsidRPr="004324B3">
        <w:t>Alimentar</w:t>
      </w:r>
      <w:proofErr w:type="gramEnd"/>
      <w:r w:rsidRPr="004324B3">
        <w:t xml:space="preserve"> e Nutricional respeitarão as peculiaridades sociais e administrativas locais, buscando aperfeiçoar os mecanismos de participação popular e a atuação dos órgãos e entidades já existentes.</w:t>
      </w:r>
    </w:p>
    <w:p w:rsidR="00C4733D" w:rsidRDefault="00C4733D" w:rsidP="004324B3">
      <w:pPr>
        <w:jc w:val="both"/>
      </w:pPr>
    </w:p>
    <w:p w:rsidR="007A7796" w:rsidRPr="004324B3" w:rsidRDefault="007A7796" w:rsidP="004324B3">
      <w:pPr>
        <w:jc w:val="both"/>
      </w:pPr>
      <w:r w:rsidRPr="004324B3">
        <w:t>Art. 6</w:t>
      </w:r>
      <w:r w:rsidR="00C4733D">
        <w:t>°</w:t>
      </w:r>
      <w:r w:rsidRPr="004324B3">
        <w:t xml:space="preserve"> Poderão ser convidados a participar do CONSEA/SC, sem direito a voto, representantes de conselhos de políticas públicas, conselhos profissionais e entidades de outros órgãos ou entidades públicas, bem como pessoas que representem a sociedade civil, e especialistas em assuntos temáticos, sempre que da pauta constar os assuntos de sua área de atuação, por deliberação da Plenária ou a juízo de sua Diretoria.</w:t>
      </w:r>
    </w:p>
    <w:p w:rsidR="004324B3" w:rsidRDefault="004324B3" w:rsidP="004324B3">
      <w:pPr>
        <w:jc w:val="center"/>
      </w:pPr>
    </w:p>
    <w:p w:rsidR="007A7796" w:rsidRPr="004324B3" w:rsidRDefault="007A7796" w:rsidP="004324B3">
      <w:pPr>
        <w:jc w:val="center"/>
      </w:pPr>
      <w:r w:rsidRPr="004324B3">
        <w:t>CAPÍTULO IV</w:t>
      </w:r>
    </w:p>
    <w:p w:rsidR="007A7796" w:rsidRPr="004324B3" w:rsidRDefault="007A7796" w:rsidP="004324B3">
      <w:pPr>
        <w:jc w:val="center"/>
      </w:pPr>
      <w:r w:rsidRPr="004324B3">
        <w:t>DA ESTRUTURA E DO FUNCIONAMENTO</w:t>
      </w:r>
    </w:p>
    <w:p w:rsidR="007A7796" w:rsidRPr="004324B3" w:rsidRDefault="007A7796" w:rsidP="004324B3">
      <w:pPr>
        <w:jc w:val="both"/>
      </w:pPr>
      <w:r w:rsidRPr="004324B3">
        <w:t> Art. 7</w:t>
      </w:r>
      <w:r w:rsidR="004324B3">
        <w:t>°</w:t>
      </w:r>
      <w:r w:rsidRPr="004324B3">
        <w:t xml:space="preserve"> O CONSEA/SC será estruturado em:</w:t>
      </w:r>
    </w:p>
    <w:p w:rsidR="007A7796" w:rsidRPr="004324B3" w:rsidRDefault="007A7796" w:rsidP="004324B3">
      <w:pPr>
        <w:jc w:val="both"/>
      </w:pPr>
      <w:r w:rsidRPr="004324B3">
        <w:t> I - Plenário;</w:t>
      </w:r>
    </w:p>
    <w:p w:rsidR="007A7796" w:rsidRPr="004324B3" w:rsidRDefault="007A7796" w:rsidP="004324B3">
      <w:pPr>
        <w:jc w:val="both"/>
      </w:pPr>
      <w:r w:rsidRPr="004324B3">
        <w:t>II - Diretoria;</w:t>
      </w:r>
    </w:p>
    <w:p w:rsidR="007A7796" w:rsidRPr="004324B3" w:rsidRDefault="007A7796" w:rsidP="004324B3">
      <w:pPr>
        <w:jc w:val="both"/>
      </w:pPr>
      <w:r w:rsidRPr="004324B3">
        <w:t>III - Comissões Temáticas Permanentes;</w:t>
      </w:r>
    </w:p>
    <w:p w:rsidR="007A7796" w:rsidRPr="004324B3" w:rsidRDefault="007A7796" w:rsidP="004324B3">
      <w:pPr>
        <w:jc w:val="both"/>
      </w:pPr>
      <w:r w:rsidRPr="004324B3">
        <w:t>IV - Grupos de Trabalho;</w:t>
      </w:r>
    </w:p>
    <w:p w:rsidR="007A7796" w:rsidRPr="004324B3" w:rsidRDefault="007A7796" w:rsidP="004324B3">
      <w:pPr>
        <w:jc w:val="both"/>
      </w:pPr>
      <w:r w:rsidRPr="004324B3">
        <w:t>V - Secretaria Executiva.</w:t>
      </w:r>
    </w:p>
    <w:p w:rsidR="007A7796" w:rsidRPr="004324B3" w:rsidRDefault="007A7796" w:rsidP="004324B3">
      <w:pPr>
        <w:jc w:val="center"/>
      </w:pPr>
      <w:r w:rsidRPr="004324B3">
        <w:t>SEÇÃO I</w:t>
      </w:r>
    </w:p>
    <w:p w:rsidR="007A7796" w:rsidRPr="004324B3" w:rsidRDefault="007A7796" w:rsidP="004324B3">
      <w:pPr>
        <w:jc w:val="center"/>
      </w:pPr>
      <w:r w:rsidRPr="004324B3">
        <w:t>DO PLENÁRIO, DAS REUNIÕES E DAS DELIBERAÇÕES</w:t>
      </w:r>
    </w:p>
    <w:p w:rsidR="007A7796" w:rsidRPr="004324B3" w:rsidRDefault="007A7796" w:rsidP="004324B3">
      <w:pPr>
        <w:jc w:val="both"/>
      </w:pPr>
      <w:r w:rsidRPr="004324B3">
        <w:t> Art. 8</w:t>
      </w:r>
      <w:r w:rsidR="004324B3">
        <w:t>°</w:t>
      </w:r>
      <w:r w:rsidRPr="004324B3">
        <w:t xml:space="preserve"> O Plenário do CONSEA/SC é a instância máxima do Conselho, com atribuições deliberativas, sendo composto pelos Conselheiros Titulares e na falta destes, seus respectivos suplentes nomeados pelo Chefe do Poder Executivo.</w:t>
      </w:r>
    </w:p>
    <w:p w:rsidR="00C4733D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Art. 9</w:t>
      </w:r>
      <w:r w:rsidR="004324B3">
        <w:t>°</w:t>
      </w:r>
      <w:r w:rsidRPr="004324B3">
        <w:t xml:space="preserve"> Compete ao Plenário, instância máxima do CONSEA/SC:</w:t>
      </w:r>
    </w:p>
    <w:p w:rsidR="007A7796" w:rsidRPr="004324B3" w:rsidRDefault="007A7796" w:rsidP="004324B3">
      <w:pPr>
        <w:jc w:val="both"/>
      </w:pPr>
      <w:r w:rsidRPr="004324B3">
        <w:t> I - propor, discutir, aprovar e votar as matérias pertinentes ao CONSEA/SC;</w:t>
      </w:r>
    </w:p>
    <w:p w:rsidR="007A7796" w:rsidRPr="004324B3" w:rsidRDefault="007A7796" w:rsidP="004324B3">
      <w:pPr>
        <w:jc w:val="both"/>
      </w:pPr>
      <w:r w:rsidRPr="004324B3">
        <w:lastRenderedPageBreak/>
        <w:t>II - reunir-se ordinária ou extraordinariamente, quando de sua convocação;</w:t>
      </w:r>
    </w:p>
    <w:p w:rsidR="007A7796" w:rsidRPr="004324B3" w:rsidRDefault="007A7796" w:rsidP="004324B3">
      <w:pPr>
        <w:jc w:val="both"/>
      </w:pPr>
      <w:r w:rsidRPr="004324B3">
        <w:t>III - aprovar seu Regimento Interno;</w:t>
      </w:r>
    </w:p>
    <w:p w:rsidR="007A7796" w:rsidRPr="004324B3" w:rsidRDefault="007A7796" w:rsidP="004324B3">
      <w:pPr>
        <w:jc w:val="both"/>
      </w:pPr>
      <w:r w:rsidRPr="004324B3">
        <w:t xml:space="preserve">IV - indicar o Presidente, e eleger o Vice-Presidente do CONSEA/SC, o 1o Secretário e o 2o Secretário, em reunião Plenária com o quorum mínimo de 2/3 (dois terços) de seus membros e com o voto da maioria absoluta dos presentes, para um mandato de </w:t>
      </w:r>
      <w:proofErr w:type="gramStart"/>
      <w:r w:rsidRPr="004324B3">
        <w:t>2</w:t>
      </w:r>
      <w:proofErr w:type="gramEnd"/>
      <w:r w:rsidRPr="004324B3">
        <w:t xml:space="preserve"> (dois) anos, podendo ser reconduzido uma única vez no mesmo cargo;</w:t>
      </w:r>
    </w:p>
    <w:p w:rsidR="007A7796" w:rsidRPr="004324B3" w:rsidRDefault="007A7796" w:rsidP="004324B3">
      <w:pPr>
        <w:jc w:val="both"/>
      </w:pPr>
      <w:r w:rsidRPr="004324B3">
        <w:t>V - designar Conselheiros para comporem as Comissões Temáticas Permanentes e Grupos de Trabalho;</w:t>
      </w:r>
    </w:p>
    <w:p w:rsidR="007A7796" w:rsidRPr="004324B3" w:rsidRDefault="007A7796" w:rsidP="004324B3">
      <w:pPr>
        <w:jc w:val="both"/>
      </w:pPr>
      <w:r w:rsidRPr="004324B3">
        <w:t>VI - estruturar e aprovar o Planejamento Estratégico do CONSEA/SC, acompanhando sua execução;</w:t>
      </w:r>
    </w:p>
    <w:p w:rsidR="007A7796" w:rsidRPr="004324B3" w:rsidRDefault="007A7796" w:rsidP="004324B3">
      <w:pPr>
        <w:jc w:val="both"/>
      </w:pPr>
      <w:r w:rsidRPr="004324B3">
        <w:t xml:space="preserve">VII - instalar comissão específica para o processo de eleição do presidente, </w:t>
      </w:r>
      <w:proofErr w:type="spellStart"/>
      <w:r w:rsidRPr="004324B3">
        <w:t>Vice-presidente</w:t>
      </w:r>
      <w:proofErr w:type="spellEnd"/>
      <w:r w:rsidRPr="004324B3">
        <w:t>, 1</w:t>
      </w:r>
      <w:r w:rsidR="004324B3">
        <w:t>°</w:t>
      </w:r>
      <w:r w:rsidRPr="004324B3">
        <w:t xml:space="preserve"> Secretário e 2</w:t>
      </w:r>
      <w:r w:rsidR="004324B3">
        <w:t>°</w:t>
      </w:r>
      <w:r w:rsidRPr="004324B3">
        <w:t xml:space="preserve"> Secretário, escolhida entre os conselheiros, que </w:t>
      </w:r>
      <w:proofErr w:type="gramStart"/>
      <w:r w:rsidRPr="004324B3">
        <w:t>reger-se-á</w:t>
      </w:r>
      <w:proofErr w:type="gramEnd"/>
      <w:r w:rsidRPr="004324B3">
        <w:t xml:space="preserve"> por regimento próprio.</w:t>
      </w:r>
    </w:p>
    <w:p w:rsid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Art. 10. As deliberações do Plenário serão apresentadas por Resoluções, e outros atos administrativos, construídos preferencialmente em consenso, com vistas ao contínuo aperfeiçoamento da formulação da política de segurança alimentar e nutricional sustentável do Estado.</w:t>
      </w:r>
    </w:p>
    <w:p w:rsidR="007A7796" w:rsidRPr="004324B3" w:rsidRDefault="007A7796" w:rsidP="004324B3">
      <w:pPr>
        <w:jc w:val="both"/>
      </w:pPr>
      <w:r w:rsidRPr="004324B3">
        <w:t> § 1</w:t>
      </w:r>
      <w:r w:rsidR="004324B3" w:rsidRPr="004324B3">
        <w:t>°</w:t>
      </w:r>
      <w:r w:rsidRPr="004324B3">
        <w:t xml:space="preserve"> Quando não for possível a obtenção de deliberações consensuais, as propostas serão encaminhadas à votação.</w:t>
      </w:r>
    </w:p>
    <w:p w:rsidR="007A7796" w:rsidRPr="004324B3" w:rsidRDefault="007A7796" w:rsidP="004324B3">
      <w:pPr>
        <w:jc w:val="both"/>
      </w:pPr>
      <w:r w:rsidRPr="004324B3">
        <w:t> § 2</w:t>
      </w:r>
      <w:r w:rsidR="004324B3" w:rsidRPr="004324B3">
        <w:t>°</w:t>
      </w:r>
      <w:r w:rsidRPr="004324B3">
        <w:t xml:space="preserve"> Para aprovação de deliberações não consensuais, será exigida maioria simples de votos dos presentes nas reuniões.</w:t>
      </w:r>
    </w:p>
    <w:p w:rsid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 xml:space="preserve">Art. 11. As reuniões ordinárias do CONSEA/SC terão periodicidade bimestral, por convocação de seu Presidente ou de 1/3 (um terço) de seus membros, sendo </w:t>
      </w:r>
      <w:proofErr w:type="gramStart"/>
      <w:r w:rsidRPr="004324B3">
        <w:t>observados as seguintes condições</w:t>
      </w:r>
      <w:proofErr w:type="gramEnd"/>
      <w:r w:rsidRPr="004324B3">
        <w:t>:</w:t>
      </w:r>
    </w:p>
    <w:p w:rsidR="007A7796" w:rsidRPr="004324B3" w:rsidRDefault="007A7796" w:rsidP="004324B3">
      <w:pPr>
        <w:jc w:val="both"/>
      </w:pPr>
      <w:r w:rsidRPr="004324B3">
        <w:t>I - convocação e encaminhamento de pauta prévia com antecedência de 15 (quinze) dias úteis;</w:t>
      </w:r>
    </w:p>
    <w:p w:rsidR="007A7796" w:rsidRPr="004324B3" w:rsidRDefault="007A7796" w:rsidP="004324B3">
      <w:pPr>
        <w:jc w:val="both"/>
      </w:pPr>
      <w:r w:rsidRPr="004324B3">
        <w:t>II - presença mínima de 1/3 (um terço) de seus membros titulares ou respectivos suplentes.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Parágrafo único. Os Conselheiros terão até o 5</w:t>
      </w:r>
      <w:r w:rsidR="004324B3">
        <w:t>°</w:t>
      </w:r>
      <w:r w:rsidRPr="004324B3">
        <w:t xml:space="preserve"> dia útil, antes da Plenária, para acrescentar pontos de pauta.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 xml:space="preserve">Art. 12. As reuniões ordinárias do Plenário terão a seguinte seqüência: </w:t>
      </w:r>
    </w:p>
    <w:p w:rsidR="007A7796" w:rsidRPr="004324B3" w:rsidRDefault="007A7796" w:rsidP="004324B3">
      <w:pPr>
        <w:jc w:val="both"/>
      </w:pPr>
      <w:r w:rsidRPr="004324B3">
        <w:t>I - verificação da presença e da existência de quorum para instalação do Plenário;</w:t>
      </w:r>
    </w:p>
    <w:p w:rsidR="007A7796" w:rsidRPr="004324B3" w:rsidRDefault="007A7796" w:rsidP="004324B3">
      <w:pPr>
        <w:jc w:val="both"/>
      </w:pPr>
      <w:r w:rsidRPr="004324B3">
        <w:t>II - aprovação e assinatura da ata da reunião Plenária anterior;</w:t>
      </w:r>
    </w:p>
    <w:p w:rsidR="007A7796" w:rsidRPr="004324B3" w:rsidRDefault="007A7796" w:rsidP="004324B3">
      <w:pPr>
        <w:jc w:val="both"/>
      </w:pPr>
      <w:r w:rsidRPr="004324B3">
        <w:t>III - leitura da ordem do dia, com consulta ao Plenário sobre matérias novas a serem agendadas nas próximas reuniões;</w:t>
      </w:r>
    </w:p>
    <w:p w:rsidR="007A7796" w:rsidRPr="004324B3" w:rsidRDefault="007A7796" w:rsidP="004324B3">
      <w:pPr>
        <w:jc w:val="both"/>
      </w:pPr>
      <w:r w:rsidRPr="004324B3">
        <w:t>IV - apresentação, discussão e aprovação das matérias agendadas, preferencialmente com parecer prévio das Comissões Temáticas ou Grupos de Trabalho;</w:t>
      </w:r>
    </w:p>
    <w:p w:rsidR="007A7796" w:rsidRPr="004324B3" w:rsidRDefault="007A7796" w:rsidP="004324B3">
      <w:pPr>
        <w:jc w:val="both"/>
      </w:pPr>
      <w:r w:rsidRPr="004324B3">
        <w:t>V - informes gerais.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 xml:space="preserve">Parágrafo único. Em casos de relevância e urgência, o Plenário poderá, mediante aprovação da maioria dos presentes, </w:t>
      </w:r>
      <w:proofErr w:type="gramStart"/>
      <w:r w:rsidRPr="004324B3">
        <w:t>alterar</w:t>
      </w:r>
      <w:proofErr w:type="gramEnd"/>
      <w:r w:rsidRPr="004324B3">
        <w:t xml:space="preserve"> a ordem do dia, introduzindo proposta extraordinária diretamente ao Plenário.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Art. 13. As reuniões extraordinárias serão convocadas pela Diretoria, quando necessário ou a pedido de no mínimo 1/3 (um terço) dos membros do CONSEA/SC.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Parágrafo único. As reuniões extraordinárias serão regulamentadas pela plenária.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center"/>
      </w:pPr>
      <w:r w:rsidRPr="004324B3">
        <w:t>SEÇÃO II</w:t>
      </w:r>
    </w:p>
    <w:p w:rsidR="007A7796" w:rsidRPr="004324B3" w:rsidRDefault="007A7796" w:rsidP="004324B3">
      <w:pPr>
        <w:jc w:val="center"/>
      </w:pPr>
      <w:r w:rsidRPr="004324B3">
        <w:t>DOS CONSELHEIROS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Art. 14. Compete aos Conselheiros:</w:t>
      </w:r>
    </w:p>
    <w:p w:rsidR="007A7796" w:rsidRPr="004324B3" w:rsidRDefault="007A7796" w:rsidP="004324B3">
      <w:pPr>
        <w:jc w:val="both"/>
      </w:pPr>
      <w:r w:rsidRPr="004324B3">
        <w:t>I - participar do Plenário, das Comissões Temáticas Permanentes ou Grupos de Trabalho para os quais forem designados, manifestando-se a respeito das matérias em discussão e elaborando propostas de deliberação ou parecer de relatoria, conforme o caso;</w:t>
      </w:r>
    </w:p>
    <w:p w:rsidR="007A7796" w:rsidRPr="004324B3" w:rsidRDefault="007A7796" w:rsidP="004324B3">
      <w:pPr>
        <w:jc w:val="both"/>
      </w:pPr>
      <w:r w:rsidRPr="004324B3">
        <w:t>II - requerer aprovação de matéria em regime de urgência;</w:t>
      </w:r>
    </w:p>
    <w:p w:rsidR="007A7796" w:rsidRPr="004324B3" w:rsidRDefault="007A7796" w:rsidP="004324B3">
      <w:pPr>
        <w:jc w:val="both"/>
      </w:pPr>
      <w:r w:rsidRPr="004324B3">
        <w:t>III - propor Grupos de Trabalho, bem como indicar nomes para sua integração;</w:t>
      </w:r>
    </w:p>
    <w:p w:rsidR="007A7796" w:rsidRPr="004324B3" w:rsidRDefault="007A7796" w:rsidP="004324B3">
      <w:pPr>
        <w:jc w:val="both"/>
      </w:pPr>
      <w:r w:rsidRPr="004324B3">
        <w:t>IV - registrar por escrito, se necessário, sobre propostas/manifestações apresentadas, indicando sempre o caráter desta manifestação;</w:t>
      </w:r>
    </w:p>
    <w:p w:rsidR="007A7796" w:rsidRPr="004324B3" w:rsidRDefault="007A7796" w:rsidP="004324B3">
      <w:pPr>
        <w:jc w:val="both"/>
      </w:pPr>
      <w:r w:rsidRPr="004324B3">
        <w:t>V - exercer outras atividades que lhes sejam atribuídas pelo Presidente ou pelo Plenário;</w:t>
      </w:r>
    </w:p>
    <w:p w:rsidR="007A7796" w:rsidRPr="004324B3" w:rsidRDefault="007A7796" w:rsidP="004324B3">
      <w:pPr>
        <w:jc w:val="both"/>
      </w:pPr>
      <w:r w:rsidRPr="004324B3">
        <w:t xml:space="preserve">VI - estar presente às reuniões definidas por este Regimento ou justificar possíveis ausências, preferencialmente com antecedência, ou até </w:t>
      </w:r>
      <w:proofErr w:type="gramStart"/>
      <w:r w:rsidRPr="004324B3">
        <w:t>3</w:t>
      </w:r>
      <w:proofErr w:type="gramEnd"/>
      <w:r w:rsidRPr="004324B3">
        <w:t xml:space="preserve"> (três ) dias após a reunião;</w:t>
      </w:r>
    </w:p>
    <w:p w:rsidR="007A7796" w:rsidRPr="004324B3" w:rsidRDefault="007A7796" w:rsidP="004324B3">
      <w:pPr>
        <w:jc w:val="both"/>
      </w:pPr>
      <w:r w:rsidRPr="004324B3">
        <w:lastRenderedPageBreak/>
        <w:t>VI - convocar, com a devida antecedência, o Suplente sempre que não possa comparecer a reuniões;</w:t>
      </w:r>
    </w:p>
    <w:p w:rsidR="007A7796" w:rsidRPr="004324B3" w:rsidRDefault="007A7796" w:rsidP="004324B3">
      <w:pPr>
        <w:jc w:val="both"/>
      </w:pPr>
      <w:r w:rsidRPr="004324B3">
        <w:t>VII - fazer-se acompanhar, quando necessário, de um assessor técnico nas reuniões do CONSEA/SC, este sem direito a voto e ao custeio de despesas.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Parágrafo único. O inciso VIII do caput deste artigo será regulamentado pelo CONSEA/SC.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Art. 15. Os membros Suplentes terão direito à voz e a voto, quando estejam em substituição ao Titular, tendo, no entanto, sempre direito à voz quando presentes em reuniões do Plenário e suas comissões ou grupos de trabalho.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 xml:space="preserve">Art. 16. O conselheiro que não se fizer presente, sem justificativa, a </w:t>
      </w:r>
      <w:proofErr w:type="gramStart"/>
      <w:r w:rsidRPr="004324B3">
        <w:t>3</w:t>
      </w:r>
      <w:proofErr w:type="gramEnd"/>
      <w:r w:rsidRPr="004324B3">
        <w:t xml:space="preserve"> (três) reuniões Plenárias consecutivas ou a 6 (seis) intercaladas perderá, automaticamente, a representação, assumindo o Suplente, até que a Diretoria receba o indicativo do novo Titular ou Suplente para a representação.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Parágrafo único. Igual procedimento será direcionado para a Entidade que não se fizer presente.</w:t>
      </w:r>
    </w:p>
    <w:p w:rsidR="007A7796" w:rsidRPr="004324B3" w:rsidRDefault="007A7796" w:rsidP="004324B3">
      <w:pPr>
        <w:jc w:val="both"/>
      </w:pPr>
      <w:r w:rsidRPr="004324B3">
        <w:t xml:space="preserve"> </w:t>
      </w:r>
    </w:p>
    <w:p w:rsidR="007A7796" w:rsidRPr="004324B3" w:rsidRDefault="007A7796" w:rsidP="004324B3">
      <w:pPr>
        <w:jc w:val="center"/>
      </w:pPr>
      <w:r w:rsidRPr="004324B3">
        <w:t>SEÇÃO III</w:t>
      </w:r>
    </w:p>
    <w:p w:rsidR="007A7796" w:rsidRPr="004324B3" w:rsidRDefault="007A7796" w:rsidP="004324B3">
      <w:pPr>
        <w:jc w:val="center"/>
      </w:pPr>
      <w:r w:rsidRPr="004324B3">
        <w:t>DA DIRETORIA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Art. 17. A Diretoria do Conselho Estadual de Segurança Alimentar e Nutricional – CONSEA/SC terá a seguinte composição:</w:t>
      </w:r>
    </w:p>
    <w:p w:rsidR="007A7796" w:rsidRPr="004324B3" w:rsidRDefault="007A7796" w:rsidP="004324B3">
      <w:pPr>
        <w:jc w:val="both"/>
      </w:pPr>
      <w:r w:rsidRPr="004324B3">
        <w:t>I – Presidente;</w:t>
      </w:r>
    </w:p>
    <w:p w:rsidR="007A7796" w:rsidRPr="004324B3" w:rsidRDefault="007A7796" w:rsidP="004324B3">
      <w:pPr>
        <w:jc w:val="both"/>
      </w:pPr>
      <w:r w:rsidRPr="004324B3">
        <w:t>II – Vice-Presidente;</w:t>
      </w:r>
    </w:p>
    <w:p w:rsidR="007A7796" w:rsidRPr="004324B3" w:rsidRDefault="007A7796" w:rsidP="004324B3">
      <w:pPr>
        <w:jc w:val="both"/>
      </w:pPr>
      <w:r w:rsidRPr="004324B3">
        <w:t>III – Primeiro Secretário; e</w:t>
      </w:r>
    </w:p>
    <w:p w:rsidR="007A7796" w:rsidRPr="004324B3" w:rsidRDefault="007A7796" w:rsidP="004324B3">
      <w:pPr>
        <w:jc w:val="both"/>
      </w:pPr>
      <w:r w:rsidRPr="004324B3">
        <w:t>IV – Segundo Secretário.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§ 1</w:t>
      </w:r>
      <w:r w:rsidR="004324B3">
        <w:t>°</w:t>
      </w:r>
      <w:r w:rsidRPr="004324B3">
        <w:t xml:space="preserve"> O Presidente do Conselho Estadual de Segurança Alimentar e Nutricional – CONSEA/SC será nomeado pelo Chefe do Poder Executivo, a partir de lista tríplice apresentada pelos Conselheiros, e os demais membros da Diretoria serão eleitos, por maioria simples, pelos conselheiros.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§ 2</w:t>
      </w:r>
      <w:r w:rsidR="004324B3">
        <w:t>°</w:t>
      </w:r>
      <w:r w:rsidRPr="004324B3">
        <w:t xml:space="preserve"> Os Coordenadores das Comissões temáticas deverão participar das reuniões de Diretoria.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Art. 18. Compete a Diretoria do CONSEA/SC:</w:t>
      </w:r>
    </w:p>
    <w:p w:rsidR="007A7796" w:rsidRPr="004324B3" w:rsidRDefault="007A7796" w:rsidP="004324B3">
      <w:pPr>
        <w:jc w:val="both"/>
      </w:pPr>
      <w:r w:rsidRPr="004324B3">
        <w:t>I - convocar as reuniões do Plenário, definindo a pauta das mesmas;</w:t>
      </w:r>
    </w:p>
    <w:p w:rsidR="007A7796" w:rsidRPr="004324B3" w:rsidRDefault="007A7796" w:rsidP="004324B3">
      <w:pPr>
        <w:jc w:val="both"/>
      </w:pPr>
      <w:r w:rsidRPr="004324B3">
        <w:t>II - convocar as reuniões extraordinárias do Plenário;</w:t>
      </w:r>
    </w:p>
    <w:p w:rsidR="007A7796" w:rsidRPr="004324B3" w:rsidRDefault="007A7796" w:rsidP="004324B3">
      <w:pPr>
        <w:jc w:val="both"/>
      </w:pPr>
      <w:r w:rsidRPr="004324B3">
        <w:t>III - instalar as Comissões Temáticas Permanentes, empossando o coordenador e demais membros, conforme deliberado em Plenário;</w:t>
      </w:r>
    </w:p>
    <w:p w:rsidR="007A7796" w:rsidRPr="004324B3" w:rsidRDefault="007A7796" w:rsidP="004324B3">
      <w:pPr>
        <w:jc w:val="both"/>
      </w:pPr>
      <w:r w:rsidRPr="004324B3">
        <w:t>IV - propor grupos de trabalho e solicitar apresentação de resultados nos prazos estabelecidos.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Art. 19. Compete ao Presidente do CONSEA/SC:</w:t>
      </w:r>
    </w:p>
    <w:p w:rsidR="007A7796" w:rsidRPr="004324B3" w:rsidRDefault="007A7796" w:rsidP="004324B3">
      <w:pPr>
        <w:jc w:val="both"/>
      </w:pPr>
      <w:r w:rsidRPr="004324B3">
        <w:t>I - representar externamente o Conselho;</w:t>
      </w:r>
    </w:p>
    <w:p w:rsidR="007A7796" w:rsidRPr="004324B3" w:rsidRDefault="007A7796" w:rsidP="004324B3">
      <w:pPr>
        <w:jc w:val="both"/>
      </w:pPr>
      <w:r w:rsidRPr="004324B3">
        <w:t>II - cumprir e fazer cumprir esse Regimento;</w:t>
      </w:r>
    </w:p>
    <w:p w:rsidR="007A7796" w:rsidRPr="004324B3" w:rsidRDefault="007A7796" w:rsidP="004324B3">
      <w:pPr>
        <w:jc w:val="both"/>
      </w:pPr>
      <w:r w:rsidRPr="004324B3">
        <w:t>III - presidir as reuniões do Plenário;</w:t>
      </w:r>
    </w:p>
    <w:p w:rsidR="007A7796" w:rsidRPr="004324B3" w:rsidRDefault="007A7796" w:rsidP="004324B3">
      <w:pPr>
        <w:jc w:val="both"/>
      </w:pPr>
      <w:r w:rsidRPr="004324B3">
        <w:t>IV - expedir Resoluções e demais atos decorrentes das deliberações do Plenário, encaminhando-os a quem de direito;</w:t>
      </w:r>
    </w:p>
    <w:p w:rsidR="007A7796" w:rsidRPr="004324B3" w:rsidRDefault="007A7796" w:rsidP="004324B3">
      <w:pPr>
        <w:jc w:val="both"/>
      </w:pPr>
      <w:r w:rsidRPr="004324B3">
        <w:t>V - delegar representação desde que previamente aprovada pelo Plenário;</w:t>
      </w:r>
    </w:p>
    <w:p w:rsidR="007A7796" w:rsidRPr="004324B3" w:rsidRDefault="007A7796" w:rsidP="004324B3">
      <w:pPr>
        <w:jc w:val="both"/>
      </w:pPr>
      <w:r w:rsidRPr="004324B3">
        <w:t>VI - decidir e esclarecer as questões de ordem;</w:t>
      </w:r>
    </w:p>
    <w:p w:rsidR="007A7796" w:rsidRPr="004324B3" w:rsidRDefault="007A7796" w:rsidP="004324B3">
      <w:pPr>
        <w:jc w:val="both"/>
      </w:pPr>
      <w:r w:rsidRPr="004324B3">
        <w:t>VII - exercer o voto de desempate;</w:t>
      </w:r>
    </w:p>
    <w:p w:rsidR="007A7796" w:rsidRPr="004324B3" w:rsidRDefault="007A7796" w:rsidP="004324B3">
      <w:pPr>
        <w:jc w:val="both"/>
      </w:pPr>
      <w:r w:rsidRPr="004324B3">
        <w:t>VIII - comunicar a quem de direito sobre possíveis vacâncias no Conselho.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Art. 20. Compete ao Vice-Presidente:</w:t>
      </w:r>
    </w:p>
    <w:p w:rsidR="007A7796" w:rsidRPr="004324B3" w:rsidRDefault="007A7796" w:rsidP="004324B3">
      <w:pPr>
        <w:jc w:val="both"/>
      </w:pPr>
      <w:r w:rsidRPr="004324B3">
        <w:t>I - substituir o Presidente em seus impedimentos;</w:t>
      </w:r>
    </w:p>
    <w:p w:rsidR="007A7796" w:rsidRPr="004324B3" w:rsidRDefault="007A7796" w:rsidP="004324B3">
      <w:pPr>
        <w:jc w:val="both"/>
      </w:pPr>
      <w:r w:rsidRPr="004324B3">
        <w:t>II - assessorar o Presidente, sempre que solicitado por este ou pelo Plenário, em contatos pertinentes com os órgãos oficiais de Governo e organizações da sociedade civil;</w:t>
      </w:r>
    </w:p>
    <w:p w:rsidR="007A7796" w:rsidRPr="004324B3" w:rsidRDefault="007A7796" w:rsidP="004324B3">
      <w:pPr>
        <w:jc w:val="both"/>
      </w:pPr>
      <w:r w:rsidRPr="004324B3">
        <w:t>III - suprir e fazer cumprir este Regimento.</w:t>
      </w:r>
    </w:p>
    <w:p w:rsidR="007A7796" w:rsidRDefault="007A7796" w:rsidP="004324B3">
      <w:pPr>
        <w:jc w:val="both"/>
      </w:pPr>
      <w:r w:rsidRPr="004324B3">
        <w:t> </w:t>
      </w:r>
    </w:p>
    <w:p w:rsidR="00C4733D" w:rsidRPr="004324B3" w:rsidRDefault="00C4733D" w:rsidP="004324B3">
      <w:pPr>
        <w:jc w:val="both"/>
      </w:pPr>
    </w:p>
    <w:p w:rsidR="007A7796" w:rsidRPr="004324B3" w:rsidRDefault="007A7796" w:rsidP="004324B3">
      <w:pPr>
        <w:jc w:val="both"/>
      </w:pPr>
      <w:r w:rsidRPr="004324B3">
        <w:lastRenderedPageBreak/>
        <w:t>Art. 21. Compete ao 1</w:t>
      </w:r>
      <w:r w:rsidR="004324B3">
        <w:t>°</w:t>
      </w:r>
      <w:r w:rsidRPr="004324B3">
        <w:t xml:space="preserve"> Secretário:</w:t>
      </w:r>
    </w:p>
    <w:p w:rsidR="007A7796" w:rsidRPr="004324B3" w:rsidRDefault="007A7796" w:rsidP="004324B3">
      <w:pPr>
        <w:jc w:val="both"/>
      </w:pPr>
      <w:r w:rsidRPr="004324B3">
        <w:t>I - coordenar a Secretaria Executiva do CONSEA/SC;</w:t>
      </w:r>
    </w:p>
    <w:p w:rsidR="007A7796" w:rsidRPr="004324B3" w:rsidRDefault="007A7796" w:rsidP="004324B3">
      <w:pPr>
        <w:jc w:val="both"/>
      </w:pPr>
      <w:r w:rsidRPr="004324B3">
        <w:t>II - organizar as reuniões conforme determinado;</w:t>
      </w:r>
    </w:p>
    <w:p w:rsidR="007A7796" w:rsidRPr="004324B3" w:rsidRDefault="007A7796" w:rsidP="004324B3">
      <w:pPr>
        <w:jc w:val="both"/>
      </w:pPr>
      <w:r w:rsidRPr="004324B3">
        <w:t>III - secretariar as reuniões do Plenário e lavrar as respectivas atas.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Art. 22. Compete ao 2</w:t>
      </w:r>
      <w:r w:rsidR="004324B3">
        <w:t>°</w:t>
      </w:r>
      <w:r w:rsidRPr="004324B3">
        <w:t xml:space="preserve"> Secretário:</w:t>
      </w:r>
    </w:p>
    <w:p w:rsidR="007A7796" w:rsidRPr="004324B3" w:rsidRDefault="007A7796" w:rsidP="004324B3">
      <w:pPr>
        <w:jc w:val="both"/>
      </w:pPr>
      <w:r w:rsidRPr="004324B3">
        <w:t>I - substituir o 1o Secretário em seus impedimentos;</w:t>
      </w:r>
    </w:p>
    <w:p w:rsidR="007A7796" w:rsidRPr="004324B3" w:rsidRDefault="007A7796" w:rsidP="004324B3">
      <w:pPr>
        <w:jc w:val="both"/>
      </w:pPr>
      <w:r w:rsidRPr="004324B3">
        <w:t>II - assessorar o 1o Secretário, sempre que solicitado por este ou pelo Plenário.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center"/>
      </w:pPr>
      <w:r w:rsidRPr="004324B3">
        <w:t>SEÇÃO IV</w:t>
      </w:r>
    </w:p>
    <w:p w:rsidR="007A7796" w:rsidRPr="004324B3" w:rsidRDefault="007A7796" w:rsidP="004324B3">
      <w:pPr>
        <w:jc w:val="center"/>
      </w:pPr>
      <w:r w:rsidRPr="004324B3">
        <w:t>DAS COMISSÕES TEMÁTICAS PERMANENTES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Art. 23. As Comissões Temáticas são segmentos especializados no trato de temas que abranjam as competências do CONSEA/SC e compostas por Conselheiros.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 xml:space="preserve">Art. 24. O CONSEA/SC contará com </w:t>
      </w:r>
      <w:proofErr w:type="gramStart"/>
      <w:r w:rsidRPr="004324B3">
        <w:t>5</w:t>
      </w:r>
      <w:proofErr w:type="gramEnd"/>
      <w:r w:rsidRPr="004324B3">
        <w:t xml:space="preserve"> (cinco) Comissões Temáticas Permanentes, a saber:</w:t>
      </w:r>
    </w:p>
    <w:p w:rsidR="007A7796" w:rsidRPr="004324B3" w:rsidRDefault="007A7796" w:rsidP="004324B3">
      <w:pPr>
        <w:jc w:val="both"/>
      </w:pPr>
      <w:r w:rsidRPr="004324B3">
        <w:t>I - comissão de Economia, Produção, Distribuição e Comércio Nacional e Internacional dos Alimentos;</w:t>
      </w:r>
    </w:p>
    <w:p w:rsidR="007A7796" w:rsidRPr="004324B3" w:rsidRDefault="007A7796" w:rsidP="004324B3">
      <w:pPr>
        <w:jc w:val="both"/>
      </w:pPr>
      <w:r w:rsidRPr="004324B3">
        <w:t>II - comissão de Qualidade, Adequação Nutricional e Consumo de Alimentos;</w:t>
      </w:r>
    </w:p>
    <w:p w:rsidR="007A7796" w:rsidRPr="004324B3" w:rsidRDefault="007A7796" w:rsidP="004324B3">
      <w:pPr>
        <w:jc w:val="both"/>
      </w:pPr>
      <w:r w:rsidRPr="004324B3">
        <w:t>III - comissão de Indicadores, Instrumentos de Ação, Avaliação e de Monitoramento de Segurança Alimentar e Nutricional Sustentável;</w:t>
      </w:r>
    </w:p>
    <w:p w:rsidR="007A7796" w:rsidRPr="004324B3" w:rsidRDefault="007A7796" w:rsidP="004324B3">
      <w:pPr>
        <w:jc w:val="both"/>
      </w:pPr>
      <w:r w:rsidRPr="004324B3">
        <w:t>IV - comissão de Planejamento e Gestão da Política de Segurança Alimentar e Nutricional Sustentável; e</w:t>
      </w:r>
    </w:p>
    <w:p w:rsidR="007A7796" w:rsidRPr="004324B3" w:rsidRDefault="007A7796" w:rsidP="004324B3">
      <w:pPr>
        <w:jc w:val="both"/>
      </w:pPr>
      <w:r w:rsidRPr="004324B3">
        <w:t>V - comissão de Educação.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Parágrafo único. As Comissões serão regulamentadas pelo CONSEA/SC.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 xml:space="preserve">Art. 25. As Comissões Temáticas Permanentes, serão composta no mínimo de </w:t>
      </w:r>
      <w:proofErr w:type="gramStart"/>
      <w:r w:rsidRPr="004324B3">
        <w:t>3</w:t>
      </w:r>
      <w:proofErr w:type="gramEnd"/>
      <w:r w:rsidRPr="004324B3">
        <w:t xml:space="preserve"> (três) membros do Conselho, todos referendados pelo Plenário.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 xml:space="preserve">Parágrafo único. As Comissões Temáticas Permanentes poderão convidar representantes de entidades da sociedade civil, de órgãos e entidades </w:t>
      </w:r>
      <w:proofErr w:type="gramStart"/>
      <w:r w:rsidRPr="004324B3">
        <w:t>públicas e técnicos para assessorá-las</w:t>
      </w:r>
      <w:proofErr w:type="gramEnd"/>
      <w:r w:rsidRPr="004324B3">
        <w:t>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Art. 26. Compete às Comissões Temáticas Permanentes:</w:t>
      </w:r>
    </w:p>
    <w:p w:rsidR="007A7796" w:rsidRPr="004324B3" w:rsidRDefault="007A7796" w:rsidP="004324B3">
      <w:pPr>
        <w:jc w:val="both"/>
      </w:pPr>
      <w:r w:rsidRPr="004324B3">
        <w:t>I - escolher o Coordenador;</w:t>
      </w:r>
    </w:p>
    <w:p w:rsidR="007A7796" w:rsidRPr="004324B3" w:rsidRDefault="007A7796" w:rsidP="004324B3">
      <w:pPr>
        <w:jc w:val="both"/>
      </w:pPr>
      <w:r w:rsidRPr="004324B3">
        <w:t>II - discutir, opinar e fazer proposições sobre a temática atinente;</w:t>
      </w:r>
    </w:p>
    <w:p w:rsidR="007A7796" w:rsidRPr="004324B3" w:rsidRDefault="007A7796" w:rsidP="004324B3">
      <w:pPr>
        <w:jc w:val="both"/>
      </w:pPr>
      <w:r w:rsidRPr="004324B3">
        <w:t>III - elaborar pareceres, estudos e relatórios a serem apreciados e aprovados no Plenário;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Art. 27 - Os Coordenadores, juntamente com os membros de uma Comissão Temática, terão autonomia para convocação de reuniões.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8F5646">
      <w:pPr>
        <w:jc w:val="center"/>
      </w:pPr>
      <w:r w:rsidRPr="004324B3">
        <w:t>SEÇÃO V</w:t>
      </w:r>
    </w:p>
    <w:p w:rsidR="007A7796" w:rsidRPr="004324B3" w:rsidRDefault="007A7796" w:rsidP="008F5646">
      <w:pPr>
        <w:jc w:val="center"/>
      </w:pPr>
      <w:r w:rsidRPr="004324B3">
        <w:t>DOS GRUPOS DE TRABALHO TEMPORÁRIOS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Art. 28. O CONSEA/SC poderá instituir grupos de trabalho, de caráter temporário, compostos por membros Titulares ou Suplentes do Conselho e por outras pessoas convidadas, para estudar e propor medidas específicas.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8F5646">
      <w:pPr>
        <w:jc w:val="center"/>
      </w:pPr>
      <w:proofErr w:type="gramStart"/>
      <w:r w:rsidRPr="004324B3">
        <w:t>SEÇÃO VI</w:t>
      </w:r>
      <w:proofErr w:type="gramEnd"/>
    </w:p>
    <w:p w:rsidR="007A7796" w:rsidRPr="004324B3" w:rsidRDefault="007A7796" w:rsidP="008F5646">
      <w:pPr>
        <w:jc w:val="center"/>
      </w:pPr>
      <w:r w:rsidRPr="004324B3">
        <w:t>DA SECRETARIA EXECUTIVA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Art. 29. O CONSEA/SC terá uma Secretaria Executiva coordenada pelo 1o Secretário.</w:t>
      </w:r>
    </w:p>
    <w:p w:rsidR="007A7796" w:rsidRPr="004324B3" w:rsidRDefault="008F5646" w:rsidP="004324B3">
      <w:pPr>
        <w:jc w:val="both"/>
      </w:pPr>
      <w:r>
        <w:t>§ 1°</w:t>
      </w:r>
      <w:r w:rsidR="007A7796" w:rsidRPr="004324B3">
        <w:t xml:space="preserve"> A Secretaria Executiva do CONSEA/SC será composta por </w:t>
      </w:r>
      <w:proofErr w:type="gramStart"/>
      <w:r w:rsidR="007A7796" w:rsidRPr="004324B3">
        <w:t>1</w:t>
      </w:r>
      <w:proofErr w:type="gramEnd"/>
      <w:r w:rsidR="007A7796" w:rsidRPr="004324B3">
        <w:t xml:space="preserve"> (um) Secretário Executivo e 2 (dois) técnicos auxiliares, com anuência do Plenário, com o objetivo de dar suporte técnico e os meios necessários à operacionalização e ao funcionamento do Conselho.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8F5646" w:rsidP="004324B3">
      <w:pPr>
        <w:jc w:val="both"/>
      </w:pPr>
      <w:r>
        <w:t>§ 2°</w:t>
      </w:r>
      <w:r w:rsidR="007A7796" w:rsidRPr="004324B3">
        <w:t xml:space="preserve"> O Chefe do Poder Executivo poderá disponibilizar servidores públicos efetivos do Estado para prestarem serviços e comporem a Secretaria Executiva do Conselho, sem perda de direitos, de vantagens pessoais e do vínculo funcional. </w:t>
      </w:r>
    </w:p>
    <w:p w:rsidR="007A7796" w:rsidRPr="004324B3" w:rsidRDefault="007A7796" w:rsidP="004324B3">
      <w:pPr>
        <w:jc w:val="both"/>
      </w:pPr>
      <w:r w:rsidRPr="004324B3">
        <w:lastRenderedPageBreak/>
        <w:t> </w:t>
      </w:r>
    </w:p>
    <w:p w:rsidR="007A7796" w:rsidRPr="004324B3" w:rsidRDefault="007A7796" w:rsidP="004324B3">
      <w:pPr>
        <w:jc w:val="both"/>
      </w:pPr>
      <w:r w:rsidRPr="004324B3">
        <w:t>Art. 30. Compete à Secretaria Executiva:</w:t>
      </w:r>
    </w:p>
    <w:p w:rsidR="007A7796" w:rsidRPr="004324B3" w:rsidRDefault="007A7796" w:rsidP="004324B3">
      <w:pPr>
        <w:jc w:val="both"/>
      </w:pPr>
      <w:r w:rsidRPr="004324B3">
        <w:t>I - promover o preparo e a expedição da correspondência do Conselho;</w:t>
      </w:r>
    </w:p>
    <w:p w:rsidR="007A7796" w:rsidRPr="004324B3" w:rsidRDefault="007A7796" w:rsidP="004324B3">
      <w:pPr>
        <w:jc w:val="both"/>
      </w:pPr>
      <w:r w:rsidRPr="004324B3">
        <w:t>II - executar as atividades técnico/administrativas de apoio;</w:t>
      </w:r>
    </w:p>
    <w:p w:rsidR="007A7796" w:rsidRPr="004324B3" w:rsidRDefault="007A7796" w:rsidP="004324B3">
      <w:pPr>
        <w:jc w:val="both"/>
      </w:pPr>
      <w:r w:rsidRPr="004324B3">
        <w:t>III - zelar pela manutenção e ordem dos serviços, fichários e arquivos do CONSEA/SC;</w:t>
      </w:r>
    </w:p>
    <w:p w:rsidR="007A7796" w:rsidRPr="004324B3" w:rsidRDefault="007A7796" w:rsidP="004324B3">
      <w:pPr>
        <w:jc w:val="both"/>
      </w:pPr>
      <w:r w:rsidRPr="004324B3">
        <w:t>IV - promover a publicação de resoluções, ordens de serviço e expedientes de deliberação do Plenário;</w:t>
      </w:r>
    </w:p>
    <w:p w:rsidR="007A7796" w:rsidRPr="004324B3" w:rsidRDefault="007A7796" w:rsidP="004324B3">
      <w:pPr>
        <w:jc w:val="both"/>
      </w:pPr>
      <w:r w:rsidRPr="004324B3">
        <w:t>V - expedir comunicação aos integrantes do CONSEA/SC, com pauta prévia, para reuniões plenárias, com antecedência de 15 (quinze) dias úteis;</w:t>
      </w:r>
    </w:p>
    <w:p w:rsidR="007A7796" w:rsidRPr="004324B3" w:rsidRDefault="007A7796" w:rsidP="004324B3">
      <w:pPr>
        <w:jc w:val="both"/>
      </w:pPr>
      <w:r w:rsidRPr="004324B3">
        <w:t>VI - promover o registro, expedição, controle e guarda de processos e documentos do CONSEA/SC;</w:t>
      </w:r>
    </w:p>
    <w:p w:rsidR="007A7796" w:rsidRPr="004324B3" w:rsidRDefault="007A7796" w:rsidP="004324B3">
      <w:pPr>
        <w:jc w:val="both"/>
      </w:pPr>
      <w:r w:rsidRPr="004324B3">
        <w:t>VII - preparar os elementos necessários à confecção de relatórios das atividades do CONSEA/SC;</w:t>
      </w:r>
    </w:p>
    <w:p w:rsidR="007A7796" w:rsidRPr="004324B3" w:rsidRDefault="007A7796" w:rsidP="004324B3">
      <w:pPr>
        <w:jc w:val="both"/>
      </w:pPr>
      <w:r w:rsidRPr="004324B3">
        <w:t>VIII - redigir a Ata das reuniões do CONSEA/SC.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Parágrafo único. A Secretaria Executiva funcionará em espaço físico próprio, adequado para suas funções, e contará com recursos humanos, equipamentos e infra-estrutura que respondam as necessidades operacionais do CONSEA/SC.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8F5646">
      <w:pPr>
        <w:jc w:val="center"/>
      </w:pPr>
      <w:r w:rsidRPr="004324B3">
        <w:t>CAPÍTULO V</w:t>
      </w:r>
    </w:p>
    <w:p w:rsidR="007A7796" w:rsidRPr="004324B3" w:rsidRDefault="007A7796" w:rsidP="008F5646">
      <w:pPr>
        <w:jc w:val="center"/>
      </w:pPr>
      <w:r w:rsidRPr="004324B3">
        <w:t>DO FUNSEA/SC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 xml:space="preserve">Art. 31. O CONSEA/SC procederá </w:t>
      </w:r>
      <w:proofErr w:type="gramStart"/>
      <w:r w:rsidRPr="004324B3">
        <w:t>a</w:t>
      </w:r>
      <w:proofErr w:type="gramEnd"/>
      <w:r w:rsidRPr="004324B3">
        <w:t xml:space="preserve"> análise e deliberação de processos que tenham por objetivo obter recursos financeiros do Fundo Estadual de Segurança Alimentar e Nutricional – FUNSEA/SC a partir dos seguintes indicativos:</w:t>
      </w:r>
    </w:p>
    <w:p w:rsidR="007A7796" w:rsidRPr="004324B3" w:rsidRDefault="007A7796" w:rsidP="004324B3">
      <w:pPr>
        <w:jc w:val="both"/>
      </w:pPr>
      <w:proofErr w:type="gramStart"/>
      <w:r w:rsidRPr="004324B3">
        <w:t>a</w:t>
      </w:r>
      <w:proofErr w:type="gramEnd"/>
      <w:r w:rsidRPr="004324B3">
        <w:t>)                   características do programa, projeto, serviços, benefícios ou outros;</w:t>
      </w:r>
    </w:p>
    <w:p w:rsidR="007A7796" w:rsidRPr="004324B3" w:rsidRDefault="007A7796" w:rsidP="004324B3">
      <w:pPr>
        <w:jc w:val="both"/>
      </w:pPr>
      <w:proofErr w:type="gramStart"/>
      <w:r w:rsidRPr="004324B3">
        <w:t>b)</w:t>
      </w:r>
      <w:proofErr w:type="gramEnd"/>
      <w:r w:rsidRPr="004324B3">
        <w:t xml:space="preserve">                  metas e </w:t>
      </w:r>
      <w:proofErr w:type="spellStart"/>
      <w:r w:rsidRPr="004324B3">
        <w:t>resolutividade</w:t>
      </w:r>
      <w:proofErr w:type="spellEnd"/>
      <w:r w:rsidRPr="004324B3">
        <w:t>;</w:t>
      </w:r>
    </w:p>
    <w:p w:rsidR="007A7796" w:rsidRPr="004324B3" w:rsidRDefault="007A7796" w:rsidP="004324B3">
      <w:pPr>
        <w:jc w:val="both"/>
      </w:pPr>
      <w:proofErr w:type="gramStart"/>
      <w:r w:rsidRPr="004324B3">
        <w:t>c)</w:t>
      </w:r>
      <w:proofErr w:type="gramEnd"/>
      <w:r w:rsidRPr="004324B3">
        <w:t>                   per capita (se houver);</w:t>
      </w:r>
    </w:p>
    <w:p w:rsidR="007A7796" w:rsidRPr="004324B3" w:rsidRDefault="007A7796" w:rsidP="004324B3">
      <w:pPr>
        <w:jc w:val="both"/>
      </w:pPr>
      <w:proofErr w:type="gramStart"/>
      <w:r w:rsidRPr="004324B3">
        <w:t>d)</w:t>
      </w:r>
      <w:proofErr w:type="gramEnd"/>
      <w:r w:rsidRPr="004324B3">
        <w:t>                  cronograma de desembolso financeiro;</w:t>
      </w:r>
    </w:p>
    <w:p w:rsidR="007A7796" w:rsidRPr="004324B3" w:rsidRDefault="007A7796" w:rsidP="004324B3">
      <w:pPr>
        <w:jc w:val="both"/>
      </w:pPr>
      <w:proofErr w:type="gramStart"/>
      <w:r w:rsidRPr="004324B3">
        <w:t>e</w:t>
      </w:r>
      <w:proofErr w:type="gramEnd"/>
      <w:r w:rsidRPr="004324B3">
        <w:t>)                   parecer técnico-financeiro.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Art. 32. Os processos serão encaminhados à Diretoria do CONSEA/SC, que providenciará, junto às Comissões, as apreciações necessárias.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Parágrafo único. As Comissões disporão de no máximo 15 (quinze) dias, podendo nesse ínterim solicitar esclarecimentos ou realizar diligências.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Art. 33. Os processos que impliquem em liberação de recursos deverão possuir análise técnico-financeira por parte da Secretaria de Estado do Desenvolvimento Social, Trabalho e Renda, antes de submetida à apreciação do Plenário.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 xml:space="preserve">Art. 34. Da aplicação a que se refere o art. 11, da Lei no </w:t>
      </w:r>
      <w:proofErr w:type="gramStart"/>
      <w:r w:rsidRPr="004324B3">
        <w:t>12.911,</w:t>
      </w:r>
      <w:proofErr w:type="gramEnd"/>
      <w:r w:rsidRPr="004324B3">
        <w:t>de 22 de janeiro de 2004 o gestor do FUNSEA/SC dará ciência à Diretoria do CONSEA/SC.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8F5646">
      <w:pPr>
        <w:jc w:val="center"/>
      </w:pPr>
      <w:proofErr w:type="gramStart"/>
      <w:r w:rsidRPr="004324B3">
        <w:t>CAPÍTULO VI</w:t>
      </w:r>
      <w:proofErr w:type="gramEnd"/>
    </w:p>
    <w:p w:rsidR="007A7796" w:rsidRPr="004324B3" w:rsidRDefault="007A7796" w:rsidP="008F5646">
      <w:pPr>
        <w:jc w:val="center"/>
      </w:pPr>
      <w:r w:rsidRPr="004324B3">
        <w:t>DAS DISPOSIÇÕES GERAIS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 xml:space="preserve">Art. 35. O ressarcimento de despesas, adiantamentos ou pagamentos de diárias e </w:t>
      </w:r>
      <w:proofErr w:type="gramStart"/>
      <w:r w:rsidRPr="004324B3">
        <w:t>ajudas de custos</w:t>
      </w:r>
      <w:proofErr w:type="gramEnd"/>
      <w:r w:rsidRPr="004324B3">
        <w:t xml:space="preserve"> necessários nos deslocamentos dos membros do Conselho, das Comissões, dos Servidores da Secretaria Executiva, Servidores convocados, e/ou Pessoa convidada, processam-se nas condições e valores estabelecidos pelas normas usadas pelo Estado em atos idênticos ou assemelhados.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Art. 36. O presente Regimento Interno só poderá ser modificado em reunião específica do CONSEA/SC, convocada com antecedência mínima de 15 (quinze) dias e instalada com presença de 2/3 (dois terços) de seus membros.</w:t>
      </w:r>
    </w:p>
    <w:p w:rsidR="007A7796" w:rsidRPr="004324B3" w:rsidRDefault="007A7796" w:rsidP="004324B3">
      <w:pPr>
        <w:jc w:val="both"/>
      </w:pPr>
      <w:r w:rsidRPr="004324B3">
        <w:t> </w:t>
      </w:r>
    </w:p>
    <w:p w:rsidR="007A7796" w:rsidRPr="004324B3" w:rsidRDefault="007A7796" w:rsidP="004324B3">
      <w:pPr>
        <w:jc w:val="both"/>
      </w:pPr>
      <w:r w:rsidRPr="004324B3">
        <w:t>Art. 37. Os casos omissos deste Regimento Interno serão resolvidos pelo Plenário do CONSEA/SC.</w:t>
      </w:r>
    </w:p>
    <w:p w:rsidR="00CE14F1" w:rsidRPr="004324B3" w:rsidRDefault="00CE14F1" w:rsidP="004324B3">
      <w:pPr>
        <w:jc w:val="both"/>
      </w:pPr>
    </w:p>
    <w:sectPr w:rsidR="00CE14F1" w:rsidRPr="004324B3" w:rsidSect="008F5646">
      <w:pgSz w:w="11906" w:h="16838"/>
      <w:pgMar w:top="568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06846"/>
    <w:multiLevelType w:val="hybridMultilevel"/>
    <w:tmpl w:val="0C28CD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C16AC0"/>
    <w:rsid w:val="00093239"/>
    <w:rsid w:val="00096DB8"/>
    <w:rsid w:val="00105609"/>
    <w:rsid w:val="00106CFE"/>
    <w:rsid w:val="001172DB"/>
    <w:rsid w:val="0012304A"/>
    <w:rsid w:val="0015551D"/>
    <w:rsid w:val="00177EB1"/>
    <w:rsid w:val="00186785"/>
    <w:rsid w:val="001B41A4"/>
    <w:rsid w:val="0020358F"/>
    <w:rsid w:val="00240D85"/>
    <w:rsid w:val="00267FC0"/>
    <w:rsid w:val="00285EC9"/>
    <w:rsid w:val="00294EB0"/>
    <w:rsid w:val="002B27A7"/>
    <w:rsid w:val="0031493B"/>
    <w:rsid w:val="00321F4A"/>
    <w:rsid w:val="003235FB"/>
    <w:rsid w:val="003665EA"/>
    <w:rsid w:val="00373EF9"/>
    <w:rsid w:val="003817DA"/>
    <w:rsid w:val="00393715"/>
    <w:rsid w:val="004006A7"/>
    <w:rsid w:val="00407BE3"/>
    <w:rsid w:val="004146C0"/>
    <w:rsid w:val="00424F61"/>
    <w:rsid w:val="004324B3"/>
    <w:rsid w:val="00443D4F"/>
    <w:rsid w:val="00470EA1"/>
    <w:rsid w:val="00473804"/>
    <w:rsid w:val="004A2A4E"/>
    <w:rsid w:val="004C4128"/>
    <w:rsid w:val="004C7246"/>
    <w:rsid w:val="004E27B8"/>
    <w:rsid w:val="00514412"/>
    <w:rsid w:val="00575A1B"/>
    <w:rsid w:val="00592226"/>
    <w:rsid w:val="006254C4"/>
    <w:rsid w:val="00640056"/>
    <w:rsid w:val="006606C9"/>
    <w:rsid w:val="00671645"/>
    <w:rsid w:val="006B34B6"/>
    <w:rsid w:val="00712C85"/>
    <w:rsid w:val="00722204"/>
    <w:rsid w:val="007325BA"/>
    <w:rsid w:val="0073628A"/>
    <w:rsid w:val="00755702"/>
    <w:rsid w:val="0078431F"/>
    <w:rsid w:val="0079104D"/>
    <w:rsid w:val="007A6047"/>
    <w:rsid w:val="007A7796"/>
    <w:rsid w:val="007B1017"/>
    <w:rsid w:val="007E5F8C"/>
    <w:rsid w:val="00800134"/>
    <w:rsid w:val="00890584"/>
    <w:rsid w:val="008A6309"/>
    <w:rsid w:val="008E033F"/>
    <w:rsid w:val="008E485F"/>
    <w:rsid w:val="008F5646"/>
    <w:rsid w:val="00921FCD"/>
    <w:rsid w:val="00922016"/>
    <w:rsid w:val="00923BED"/>
    <w:rsid w:val="00927CDC"/>
    <w:rsid w:val="00942B6A"/>
    <w:rsid w:val="00953DD7"/>
    <w:rsid w:val="00965765"/>
    <w:rsid w:val="009718D8"/>
    <w:rsid w:val="009774F6"/>
    <w:rsid w:val="00987129"/>
    <w:rsid w:val="00994DD1"/>
    <w:rsid w:val="009B17F5"/>
    <w:rsid w:val="009B5CF5"/>
    <w:rsid w:val="009D279B"/>
    <w:rsid w:val="00A008C9"/>
    <w:rsid w:val="00A12FB7"/>
    <w:rsid w:val="00A51FB6"/>
    <w:rsid w:val="00A8351E"/>
    <w:rsid w:val="00AC5BFA"/>
    <w:rsid w:val="00B03386"/>
    <w:rsid w:val="00B111D4"/>
    <w:rsid w:val="00B5265C"/>
    <w:rsid w:val="00B533D1"/>
    <w:rsid w:val="00C16AC0"/>
    <w:rsid w:val="00C4733D"/>
    <w:rsid w:val="00C631B9"/>
    <w:rsid w:val="00CC11F1"/>
    <w:rsid w:val="00CD1E33"/>
    <w:rsid w:val="00CE14F1"/>
    <w:rsid w:val="00CE2001"/>
    <w:rsid w:val="00CF0312"/>
    <w:rsid w:val="00D13CDD"/>
    <w:rsid w:val="00D47CC5"/>
    <w:rsid w:val="00D7459E"/>
    <w:rsid w:val="00D97310"/>
    <w:rsid w:val="00DA2081"/>
    <w:rsid w:val="00DA73D9"/>
    <w:rsid w:val="00DB4FC7"/>
    <w:rsid w:val="00DD35BF"/>
    <w:rsid w:val="00DD5B1D"/>
    <w:rsid w:val="00E41925"/>
    <w:rsid w:val="00E42ED8"/>
    <w:rsid w:val="00E725E0"/>
    <w:rsid w:val="00EB3612"/>
    <w:rsid w:val="00EE0303"/>
    <w:rsid w:val="00F05B10"/>
    <w:rsid w:val="00F169EE"/>
    <w:rsid w:val="00F73E02"/>
    <w:rsid w:val="00F813C0"/>
    <w:rsid w:val="00FB32DE"/>
    <w:rsid w:val="00FB7BDE"/>
    <w:rsid w:val="00FF04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41A4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1B41A4"/>
    <w:pPr>
      <w:keepNext/>
      <w:jc w:val="right"/>
      <w:outlineLvl w:val="0"/>
    </w:pPr>
    <w:rPr>
      <w:b/>
      <w:sz w:val="28"/>
    </w:rPr>
  </w:style>
  <w:style w:type="paragraph" w:styleId="Ttulo2">
    <w:name w:val="heading 2"/>
    <w:basedOn w:val="Normal"/>
    <w:link w:val="Ttulo2Char"/>
    <w:uiPriority w:val="9"/>
    <w:qFormat/>
    <w:rsid w:val="00C16AC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16AC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1B41A4"/>
    <w:pPr>
      <w:keepNext/>
      <w:jc w:val="center"/>
      <w:outlineLvl w:val="3"/>
    </w:pPr>
    <w:rPr>
      <w:rFonts w:ascii="Arial" w:hAnsi="Arial"/>
      <w:b/>
      <w:sz w:val="36"/>
      <w:u w:val="single"/>
    </w:rPr>
  </w:style>
  <w:style w:type="paragraph" w:styleId="Ttulo5">
    <w:name w:val="heading 5"/>
    <w:basedOn w:val="Normal"/>
    <w:link w:val="Ttulo5Char"/>
    <w:uiPriority w:val="9"/>
    <w:qFormat/>
    <w:rsid w:val="00C16AC0"/>
    <w:pPr>
      <w:spacing w:before="100" w:beforeAutospacing="1" w:after="100" w:afterAutospacing="1"/>
      <w:outlineLvl w:val="4"/>
    </w:pPr>
    <w:rPr>
      <w:b/>
      <w:bCs/>
      <w:sz w:val="20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CF031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B41A4"/>
    <w:rPr>
      <w:b/>
      <w:sz w:val="28"/>
    </w:rPr>
  </w:style>
  <w:style w:type="character" w:customStyle="1" w:styleId="Ttulo4Char">
    <w:name w:val="Título 4 Char"/>
    <w:basedOn w:val="Fontepargpadro"/>
    <w:link w:val="Ttulo4"/>
    <w:rsid w:val="001B41A4"/>
    <w:rPr>
      <w:rFonts w:ascii="Arial" w:hAnsi="Arial"/>
      <w:b/>
      <w:sz w:val="36"/>
      <w:u w:val="single"/>
    </w:rPr>
  </w:style>
  <w:style w:type="paragraph" w:styleId="Ttulo">
    <w:name w:val="Title"/>
    <w:basedOn w:val="Normal"/>
    <w:link w:val="TtuloChar"/>
    <w:qFormat/>
    <w:rsid w:val="001B41A4"/>
    <w:pPr>
      <w:jc w:val="center"/>
    </w:pPr>
    <w:rPr>
      <w:rFonts w:ascii="Arial" w:hAnsi="Arial"/>
      <w:b/>
      <w:color w:val="000000"/>
    </w:rPr>
  </w:style>
  <w:style w:type="character" w:customStyle="1" w:styleId="TtuloChar">
    <w:name w:val="Título Char"/>
    <w:basedOn w:val="Fontepargpadro"/>
    <w:link w:val="Ttulo"/>
    <w:rsid w:val="001B41A4"/>
    <w:rPr>
      <w:rFonts w:ascii="Arial" w:hAnsi="Arial"/>
      <w:b/>
      <w:color w:val="000000"/>
      <w:sz w:val="24"/>
    </w:rPr>
  </w:style>
  <w:style w:type="character" w:styleId="Forte">
    <w:name w:val="Strong"/>
    <w:uiPriority w:val="22"/>
    <w:qFormat/>
    <w:rsid w:val="001B41A4"/>
    <w:rPr>
      <w:b/>
      <w:bCs/>
    </w:rPr>
  </w:style>
  <w:style w:type="character" w:styleId="nfase">
    <w:name w:val="Emphasis"/>
    <w:qFormat/>
    <w:rsid w:val="001B41A4"/>
    <w:rPr>
      <w:i/>
    </w:rPr>
  </w:style>
  <w:style w:type="paragraph" w:styleId="PargrafodaLista">
    <w:name w:val="List Paragraph"/>
    <w:basedOn w:val="Normal"/>
    <w:uiPriority w:val="34"/>
    <w:qFormat/>
    <w:rsid w:val="001B41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C16AC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basedOn w:val="Fontepargpadro"/>
    <w:link w:val="Ttulo2"/>
    <w:uiPriority w:val="9"/>
    <w:rsid w:val="00C16AC0"/>
    <w:rPr>
      <w:b/>
      <w:bCs/>
      <w:sz w:val="36"/>
      <w:szCs w:val="36"/>
    </w:rPr>
  </w:style>
  <w:style w:type="character" w:customStyle="1" w:styleId="Ttulo5Char">
    <w:name w:val="Título 5 Char"/>
    <w:basedOn w:val="Fontepargpadro"/>
    <w:link w:val="Ttulo5"/>
    <w:uiPriority w:val="9"/>
    <w:rsid w:val="00C16AC0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C16AC0"/>
    <w:pPr>
      <w:spacing w:before="100" w:beforeAutospacing="1" w:after="100" w:afterAutospacing="1"/>
    </w:pPr>
    <w:rPr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C16AC0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C16AC0"/>
    <w:pPr>
      <w:spacing w:before="100" w:beforeAutospacing="1" w:after="100" w:afterAutospacing="1"/>
    </w:pPr>
    <w:rPr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C16AC0"/>
    <w:rPr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C16AC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16AC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16AC0"/>
    <w:rPr>
      <w:sz w:val="24"/>
    </w:rPr>
  </w:style>
  <w:style w:type="paragraph" w:styleId="NormalWeb">
    <w:name w:val="Normal (Web)"/>
    <w:basedOn w:val="Normal"/>
    <w:uiPriority w:val="99"/>
    <w:unhideWhenUsed/>
    <w:rsid w:val="00C16AC0"/>
    <w:pPr>
      <w:spacing w:before="100" w:beforeAutospacing="1" w:after="100" w:afterAutospacing="1"/>
    </w:pPr>
    <w:rPr>
      <w:szCs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470EA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470EA1"/>
    <w:rPr>
      <w:sz w:val="16"/>
      <w:szCs w:val="16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470EA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470EA1"/>
    <w:rPr>
      <w:sz w:val="24"/>
    </w:rPr>
  </w:style>
  <w:style w:type="character" w:customStyle="1" w:styleId="Ttulo6Char">
    <w:name w:val="Título 6 Char"/>
    <w:basedOn w:val="Fontepargpadro"/>
    <w:link w:val="Ttulo6"/>
    <w:semiHidden/>
    <w:rsid w:val="00CF0312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F031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F0312"/>
    <w:rPr>
      <w:sz w:val="24"/>
    </w:rPr>
  </w:style>
  <w:style w:type="paragraph" w:customStyle="1" w:styleId="bodytext2">
    <w:name w:val="bodytext2"/>
    <w:basedOn w:val="Normal"/>
    <w:rsid w:val="00CF0312"/>
    <w:pPr>
      <w:spacing w:before="100" w:beforeAutospacing="1" w:after="100" w:afterAutospacing="1"/>
    </w:pPr>
    <w:rPr>
      <w:szCs w:val="24"/>
    </w:rPr>
  </w:style>
  <w:style w:type="paragraph" w:styleId="Cabealho">
    <w:name w:val="header"/>
    <w:basedOn w:val="Normal"/>
    <w:link w:val="CabealhoChar"/>
    <w:rsid w:val="00A008C9"/>
    <w:pPr>
      <w:tabs>
        <w:tab w:val="center" w:pos="4419"/>
        <w:tab w:val="right" w:pos="8838"/>
      </w:tabs>
    </w:pPr>
    <w:rPr>
      <w:sz w:val="20"/>
    </w:rPr>
  </w:style>
  <w:style w:type="character" w:customStyle="1" w:styleId="CabealhoChar">
    <w:name w:val="Cabeçalho Char"/>
    <w:basedOn w:val="Fontepargpadro"/>
    <w:link w:val="Cabealho"/>
    <w:rsid w:val="00A008C9"/>
  </w:style>
  <w:style w:type="paragraph" w:styleId="Textodebalo">
    <w:name w:val="Balloon Text"/>
    <w:basedOn w:val="Normal"/>
    <w:link w:val="TextodebaloChar"/>
    <w:uiPriority w:val="99"/>
    <w:semiHidden/>
    <w:unhideWhenUsed/>
    <w:rsid w:val="009718D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18D8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575A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75A1B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75A1B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75A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75A1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7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</Pages>
  <Words>3431</Words>
  <Characters>18532</Characters>
  <Application>Microsoft Office Word</Application>
  <DocSecurity>0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lucianemay</dc:creator>
  <cp:lastModifiedBy>lucianemay</cp:lastModifiedBy>
  <cp:revision>18</cp:revision>
  <cp:lastPrinted>2016-03-28T19:02:00Z</cp:lastPrinted>
  <dcterms:created xsi:type="dcterms:W3CDTF">2016-03-03T21:43:00Z</dcterms:created>
  <dcterms:modified xsi:type="dcterms:W3CDTF">2016-07-19T17:38:00Z</dcterms:modified>
</cp:coreProperties>
</file>