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pptx" ContentType="application/vnd.openxmlformats-officedocument.presentationml.presentation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25D" w:rsidRPr="00530900" w:rsidRDefault="0076125D" w:rsidP="0076125D">
      <w:pPr>
        <w:spacing w:line="360" w:lineRule="auto"/>
        <w:jc w:val="both"/>
        <w:rPr>
          <w:rFonts w:ascii="Carlito" w:hAnsi="Carlito" w:cs="Carlito"/>
        </w:rPr>
      </w:pPr>
      <w:bookmarkStart w:id="0" w:name="_Hlk3994649"/>
      <w:bookmarkStart w:id="1" w:name="_GoBack"/>
      <w:bookmarkEnd w:id="0"/>
      <w:bookmarkEnd w:id="1"/>
    </w:p>
    <w:p w:rsidR="0076125D" w:rsidRPr="00530900" w:rsidRDefault="0076125D" w:rsidP="0076125D">
      <w:pPr>
        <w:pBdr>
          <w:top w:val="double" w:sz="2" w:space="1" w:color="auto"/>
          <w:bottom w:val="double" w:sz="2" w:space="1" w:color="auto"/>
        </w:pBdr>
        <w:spacing w:after="0" w:line="240" w:lineRule="auto"/>
        <w:jc w:val="center"/>
        <w:rPr>
          <w:rFonts w:ascii="Carlito" w:hAnsi="Carlito" w:cs="Carlito"/>
          <w:b/>
        </w:rPr>
      </w:pPr>
    </w:p>
    <w:p w:rsidR="0076125D" w:rsidRDefault="003064D7" w:rsidP="0076125D">
      <w:pPr>
        <w:pBdr>
          <w:top w:val="double" w:sz="2" w:space="1" w:color="auto"/>
          <w:bottom w:val="double" w:sz="2" w:space="1" w:color="auto"/>
        </w:pBdr>
        <w:spacing w:after="0" w:line="240" w:lineRule="auto"/>
        <w:jc w:val="center"/>
        <w:rPr>
          <w:rFonts w:ascii="Carlito" w:hAnsi="Carlito" w:cs="Carlito"/>
          <w:b/>
        </w:rPr>
      </w:pPr>
      <w:r w:rsidRPr="00530900">
        <w:rPr>
          <w:rFonts w:ascii="Carlito" w:hAnsi="Carlito" w:cs="Carlito"/>
          <w:b/>
        </w:rPr>
        <w:t xml:space="preserve">SOLICITANTE DE </w:t>
      </w:r>
      <w:r w:rsidR="00BF5D66" w:rsidRPr="00530900">
        <w:rPr>
          <w:rFonts w:ascii="Carlito" w:hAnsi="Carlito" w:cs="Carlito"/>
          <w:b/>
        </w:rPr>
        <w:t>RECONHECIMENTO DA CONDIÇÃO DE REFUGIADO</w:t>
      </w:r>
    </w:p>
    <w:p w:rsidR="00F412DA" w:rsidRPr="00530900" w:rsidRDefault="00F412DA" w:rsidP="0076125D">
      <w:pPr>
        <w:pBdr>
          <w:top w:val="double" w:sz="2" w:space="1" w:color="auto"/>
          <w:bottom w:val="double" w:sz="2" w:space="1" w:color="auto"/>
        </w:pBdr>
        <w:spacing w:after="0" w:line="240" w:lineRule="auto"/>
        <w:jc w:val="center"/>
        <w:rPr>
          <w:rFonts w:ascii="Carlito" w:hAnsi="Carlito" w:cs="Carlito"/>
          <w:b/>
        </w:rPr>
      </w:pPr>
    </w:p>
    <w:p w:rsidR="00AC448A" w:rsidRPr="00530900" w:rsidRDefault="00AC448A" w:rsidP="00CA7B3E"/>
    <w:sdt>
      <w:sdtPr>
        <w:rPr>
          <w:rFonts w:asciiTheme="minorHAnsi" w:eastAsiaTheme="minorHAnsi" w:hAnsiTheme="minorHAnsi" w:cstheme="minorBidi"/>
          <w:bCs w:val="0"/>
          <w:color w:val="auto"/>
          <w:sz w:val="22"/>
          <w:szCs w:val="22"/>
          <w:lang w:val="pt-BR"/>
        </w:rPr>
        <w:id w:val="718863926"/>
        <w:docPartObj>
          <w:docPartGallery w:val="Table of Contents"/>
          <w:docPartUnique/>
        </w:docPartObj>
      </w:sdtPr>
      <w:sdtEndPr>
        <w:rPr>
          <w:b/>
        </w:rPr>
      </w:sdtEndPr>
      <w:sdtContent>
        <w:p w:rsidR="00CE70BE" w:rsidRPr="00AD1100" w:rsidRDefault="00CE70BE" w:rsidP="00CE70BE">
          <w:pPr>
            <w:pStyle w:val="CabealhodoSumrio"/>
            <w:numPr>
              <w:ilvl w:val="0"/>
              <w:numId w:val="0"/>
            </w:numPr>
            <w:ind w:left="360"/>
            <w:rPr>
              <w:rFonts w:cs="Carlito"/>
              <w:i/>
              <w:color w:val="2F5496" w:themeColor="accent1" w:themeShade="BF"/>
              <w:sz w:val="20"/>
              <w:szCs w:val="20"/>
            </w:rPr>
          </w:pPr>
          <w:r>
            <w:rPr>
              <w:lang w:val="pt-BR"/>
            </w:rPr>
            <w:t>Sumário</w:t>
          </w:r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r w:rsidRPr="008306B6">
            <w:rPr>
              <w:rFonts w:ascii="Carlito" w:hAnsi="Carlito" w:cs="Carlito"/>
              <w:b w:val="0"/>
              <w:color w:val="2F5496" w:themeColor="accent1" w:themeShade="BF"/>
              <w:sz w:val="20"/>
              <w:szCs w:val="20"/>
            </w:rPr>
            <w:fldChar w:fldCharType="begin"/>
          </w:r>
          <w:r w:rsidR="00CE70BE" w:rsidRPr="00AD1100">
            <w:rPr>
              <w:rFonts w:ascii="Carlito" w:hAnsi="Carlito" w:cs="Carlito"/>
              <w:b w:val="0"/>
              <w:color w:val="2F5496" w:themeColor="accent1" w:themeShade="BF"/>
              <w:sz w:val="20"/>
              <w:szCs w:val="20"/>
            </w:rPr>
            <w:instrText xml:space="preserve"> TOC \o "1-3" \h \z \u </w:instrText>
          </w:r>
          <w:r w:rsidRPr="008306B6">
            <w:rPr>
              <w:rFonts w:ascii="Carlito" w:hAnsi="Carlito" w:cs="Carlito"/>
              <w:b w:val="0"/>
              <w:color w:val="2F5496" w:themeColor="accent1" w:themeShade="BF"/>
              <w:sz w:val="20"/>
              <w:szCs w:val="20"/>
            </w:rPr>
            <w:fldChar w:fldCharType="separate"/>
          </w:r>
          <w:hyperlink w:anchor="_Toc5300617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1.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Introdução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_Toc5300617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2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18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2.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O que é o Sisconare?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_Toc5300618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2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19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3.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Cadastrar solicitante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_Toc5300619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2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0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a)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Passo a passo para cadastrar solicitante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_Toc5300620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2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1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b)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Formulário de Cadastro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_Toc5300621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3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2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4.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FAQ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_Toc5300622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3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3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5.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Login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_Toc5300623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5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4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6.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Módulos Principais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_Toc5300624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6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5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a)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Solicitações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_Toc5300625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6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6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b)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Solicitação de Reconhecimento da Condição de Refugiado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_Toc5300626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7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7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c)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Considerações sobre o Formulário de Solicitação de Reconhecimento da Condição de Refugiado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_Toc5300627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8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8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d)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Recadastro de Solicitação de Reconhecimento da Condição de Refugiado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_Toc5300628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9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29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e)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Considerações sobre o Recadastro de Solicitação de Reconhecimento da Condição de Refugiado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_Toc5300629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10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0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7.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Atualizar Meus Dados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_Toc5300630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12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1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8.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Inserções de Informações Dinâmicas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_Toc5300631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13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2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a)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Filiação: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_Toc5300632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13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3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b)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Idiomas/Dialetos Falados: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_Toc5300633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13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4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c)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Telefones – Dados de Contato do Brasil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_Toc5300634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14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5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d)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E-mail alterativo – Dados de Contato no Brasil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_Toc5300635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15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2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6" w:history="1"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e)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i/>
                <w:noProof/>
                <w:color w:val="2F5496" w:themeColor="accent1" w:themeShade="BF"/>
                <w:sz w:val="20"/>
                <w:szCs w:val="20"/>
              </w:rPr>
              <w:t>Ações Principais</w:t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_Toc5300636 \h </w:instrTex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t>15</w:t>
            </w:r>
            <w:r w:rsidRPr="00AD1100">
              <w:rPr>
                <w:rFonts w:ascii="Carlito" w:hAnsi="Carlito" w:cs="Carlito"/>
                <w:b w:val="0"/>
                <w:i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44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7" w:history="1"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9.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eastAsia="Arial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Verificação Online de Documento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_Toc5300637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15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8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10.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Perguntas Frequentes e Respostas: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_Toc5300638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16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AD1100" w:rsidRPr="00AD1100" w:rsidRDefault="008306B6">
          <w:pPr>
            <w:pStyle w:val="Sumrio1"/>
            <w:tabs>
              <w:tab w:val="left" w:pos="660"/>
              <w:tab w:val="right" w:leader="dot" w:pos="8494"/>
            </w:tabs>
            <w:rPr>
              <w:rFonts w:ascii="Carlito" w:eastAsiaTheme="minorEastAsia" w:hAnsi="Carlito" w:cs="Carlito"/>
              <w:b w:val="0"/>
              <w:bCs w:val="0"/>
              <w:iCs w:val="0"/>
              <w:noProof/>
              <w:color w:val="2F5496" w:themeColor="accent1" w:themeShade="BF"/>
              <w:sz w:val="20"/>
              <w:szCs w:val="20"/>
              <w:lang w:eastAsia="pt-BR"/>
            </w:rPr>
          </w:pPr>
          <w:hyperlink w:anchor="_Toc5300639" w:history="1"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11.</w:t>
            </w:r>
            <w:r w:rsidR="00AD1100" w:rsidRPr="00AD1100">
              <w:rPr>
                <w:rFonts w:ascii="Carlito" w:eastAsiaTheme="minorEastAsia" w:hAnsi="Carlito" w:cs="Carlito"/>
                <w:b w:val="0"/>
                <w:bCs w:val="0"/>
                <w:iCs w:val="0"/>
                <w:noProof/>
                <w:color w:val="2F5496" w:themeColor="accent1" w:themeShade="BF"/>
                <w:sz w:val="20"/>
                <w:szCs w:val="20"/>
                <w:lang w:eastAsia="pt-BR"/>
              </w:rPr>
              <w:tab/>
            </w:r>
            <w:r w:rsidR="00AD1100" w:rsidRPr="00AD1100">
              <w:rPr>
                <w:rStyle w:val="Hyperlink"/>
                <w:rFonts w:ascii="Carlito" w:hAnsi="Carlito" w:cs="Carlito"/>
                <w:b w:val="0"/>
                <w:noProof/>
                <w:color w:val="2F5496" w:themeColor="accent1" w:themeShade="BF"/>
                <w:sz w:val="20"/>
                <w:szCs w:val="20"/>
              </w:rPr>
              <w:t>Notificações:</w:t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ab/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begin"/>
            </w:r>
            <w:r w:rsidR="00AD1100"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instrText xml:space="preserve"> PAGEREF _Toc5300639 \h </w:instrTex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separate"/>
            </w:r>
            <w:r w:rsidR="005E750A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t>17</w:t>
            </w:r>
            <w:r w:rsidRPr="00AD1100">
              <w:rPr>
                <w:rFonts w:ascii="Carlito" w:hAnsi="Carlito" w:cs="Carlito"/>
                <w:b w:val="0"/>
                <w:noProof/>
                <w:webHidden/>
                <w:color w:val="2F5496" w:themeColor="accent1" w:themeShade="BF"/>
                <w:sz w:val="20"/>
                <w:szCs w:val="20"/>
              </w:rPr>
              <w:fldChar w:fldCharType="end"/>
            </w:r>
          </w:hyperlink>
        </w:p>
        <w:p w:rsidR="00CE70BE" w:rsidRDefault="008306B6">
          <w:r w:rsidRPr="00AD1100">
            <w:rPr>
              <w:rFonts w:ascii="Carlito" w:hAnsi="Carlito" w:cs="Carlito"/>
              <w:bCs/>
              <w:i/>
              <w:color w:val="2F5496" w:themeColor="accent1" w:themeShade="BF"/>
              <w:sz w:val="20"/>
              <w:szCs w:val="20"/>
            </w:rPr>
            <w:fldChar w:fldCharType="end"/>
          </w:r>
        </w:p>
      </w:sdtContent>
    </w:sdt>
    <w:p w:rsidR="00222E95" w:rsidRPr="00530900" w:rsidRDefault="00222E95" w:rsidP="00222E95">
      <w:pPr>
        <w:pStyle w:val="PargrafodaLista"/>
        <w:spacing w:line="360" w:lineRule="auto"/>
        <w:ind w:left="0"/>
        <w:rPr>
          <w:rFonts w:ascii="Carlito" w:hAnsi="Carlito" w:cs="Carlito"/>
          <w:lang w:val="en-US"/>
        </w:rPr>
      </w:pPr>
    </w:p>
    <w:p w:rsidR="00D41EEE" w:rsidRPr="00530900" w:rsidRDefault="00D41EEE" w:rsidP="00D41EEE">
      <w:pPr>
        <w:rPr>
          <w:rFonts w:ascii="Carlito" w:hAnsi="Carlito" w:cs="Carlito"/>
          <w:lang w:val="en-US"/>
        </w:rPr>
      </w:pPr>
    </w:p>
    <w:p w:rsidR="00D41EEE" w:rsidRPr="00530900" w:rsidRDefault="00D41EEE" w:rsidP="00D41EEE">
      <w:pPr>
        <w:rPr>
          <w:rFonts w:ascii="Carlito" w:hAnsi="Carlito" w:cs="Carlito"/>
          <w:lang w:val="en-US"/>
        </w:rPr>
      </w:pPr>
    </w:p>
    <w:p w:rsidR="00CA7B3E" w:rsidRDefault="00CA7B3E" w:rsidP="00CA7B3E">
      <w:pPr>
        <w:pStyle w:val="Ttulo1"/>
        <w:numPr>
          <w:ilvl w:val="0"/>
          <w:numId w:val="0"/>
        </w:numPr>
        <w:ind w:left="357"/>
      </w:pPr>
      <w:bookmarkStart w:id="2" w:name="_Toc4047747"/>
    </w:p>
    <w:p w:rsidR="00AC448A" w:rsidRPr="00293347" w:rsidRDefault="00AC448A" w:rsidP="00293347">
      <w:pPr>
        <w:pStyle w:val="Ttulo1"/>
        <w:rPr>
          <w:sz w:val="22"/>
          <w:szCs w:val="22"/>
        </w:rPr>
      </w:pPr>
      <w:bookmarkStart w:id="3" w:name="_Toc5300617"/>
      <w:r w:rsidRPr="00293347">
        <w:rPr>
          <w:sz w:val="22"/>
          <w:szCs w:val="22"/>
        </w:rPr>
        <w:t>Introdução</w:t>
      </w:r>
      <w:bookmarkEnd w:id="2"/>
      <w:bookmarkEnd w:id="3"/>
    </w:p>
    <w:p w:rsidR="00D96C53" w:rsidRPr="00530900" w:rsidRDefault="00C07D79" w:rsidP="000A5640">
      <w:pPr>
        <w:spacing w:after="120"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Este manual tem como objetivo detalhar o funcionamento do sistema do Comitê Nacional para os Refugiados, referenciando o perfil </w:t>
      </w:r>
      <w:r w:rsidR="009B420F">
        <w:rPr>
          <w:rFonts w:ascii="Carlito" w:eastAsia="Arial" w:hAnsi="Carlito" w:cs="Carlito"/>
        </w:rPr>
        <w:t>s</w:t>
      </w:r>
      <w:r w:rsidRPr="00530900">
        <w:rPr>
          <w:rFonts w:ascii="Carlito" w:eastAsia="Arial" w:hAnsi="Carlito" w:cs="Carlito"/>
        </w:rPr>
        <w:t xml:space="preserve">olicitante de </w:t>
      </w:r>
      <w:r w:rsidR="009B420F">
        <w:rPr>
          <w:rFonts w:ascii="Carlito" w:eastAsia="Arial" w:hAnsi="Carlito" w:cs="Carlito"/>
        </w:rPr>
        <w:t xml:space="preserve">reconhecimento da condição de </w:t>
      </w:r>
      <w:proofErr w:type="gramStart"/>
      <w:r w:rsidR="009B420F">
        <w:rPr>
          <w:rFonts w:ascii="Carlito" w:eastAsia="Arial" w:hAnsi="Carlito" w:cs="Carlito"/>
        </w:rPr>
        <w:t xml:space="preserve">refugiado </w:t>
      </w:r>
      <w:r w:rsidRPr="00530900">
        <w:rPr>
          <w:rFonts w:ascii="Carlito" w:eastAsia="Arial" w:hAnsi="Carlito" w:cs="Carlito"/>
        </w:rPr>
        <w:t>.</w:t>
      </w:r>
      <w:bookmarkStart w:id="4" w:name="_Toc102296276"/>
      <w:bookmarkStart w:id="5" w:name="_Toc102296758"/>
      <w:bookmarkEnd w:id="4"/>
      <w:bookmarkEnd w:id="5"/>
      <w:proofErr w:type="gramEnd"/>
    </w:p>
    <w:p w:rsidR="00855FCD" w:rsidRPr="00530900" w:rsidRDefault="00855FCD" w:rsidP="00F909E4">
      <w:pPr>
        <w:pStyle w:val="Ttulo1"/>
        <w:rPr>
          <w:rFonts w:cs="Carlito"/>
          <w:sz w:val="22"/>
          <w:szCs w:val="22"/>
        </w:rPr>
      </w:pPr>
      <w:bookmarkStart w:id="6" w:name="_Toc3355275"/>
      <w:bookmarkStart w:id="7" w:name="_Toc4047748"/>
      <w:bookmarkStart w:id="8" w:name="_Toc5300618"/>
      <w:r w:rsidRPr="00530900">
        <w:rPr>
          <w:rFonts w:cs="Carlito"/>
          <w:sz w:val="22"/>
          <w:szCs w:val="22"/>
        </w:rPr>
        <w:t>O que é o Sisconare?</w:t>
      </w:r>
      <w:bookmarkEnd w:id="6"/>
      <w:bookmarkEnd w:id="7"/>
      <w:bookmarkEnd w:id="8"/>
    </w:p>
    <w:p w:rsidR="00855FCD" w:rsidRPr="00530900" w:rsidRDefault="00855FCD" w:rsidP="0013209B">
      <w:pPr>
        <w:spacing w:after="0" w:line="360" w:lineRule="auto"/>
        <w:jc w:val="both"/>
        <w:rPr>
          <w:rFonts w:ascii="Carlito" w:hAnsi="Carlito" w:cs="Carlito"/>
        </w:rPr>
      </w:pPr>
      <w:r w:rsidRPr="00530900">
        <w:rPr>
          <w:rFonts w:ascii="Carlito" w:hAnsi="Carlito" w:cs="Carlito"/>
        </w:rPr>
        <w:t>O Sisconare é o sistema no qual serão registradas e processadas as solicitações de reconhecimento da condição de refugiado, permitindo maior celeridade no</w:t>
      </w:r>
      <w:r w:rsidR="0013209B" w:rsidRPr="00530900">
        <w:rPr>
          <w:rFonts w:ascii="Carlito" w:hAnsi="Carlito" w:cs="Carlito"/>
        </w:rPr>
        <w:t xml:space="preserve"> </w:t>
      </w:r>
      <w:r w:rsidRPr="00530900">
        <w:rPr>
          <w:rFonts w:ascii="Carlito" w:hAnsi="Carlito" w:cs="Carlito"/>
        </w:rPr>
        <w:t xml:space="preserve">processamento dessas solicitações. A utilização dessa plataforma permitirá ganhos em termos de eficiência e de segurança da informação. </w:t>
      </w:r>
    </w:p>
    <w:p w:rsidR="00C07D79" w:rsidRPr="00CA7B3E" w:rsidRDefault="00C1652E" w:rsidP="00CA7B3E">
      <w:pPr>
        <w:pStyle w:val="Ttulo1"/>
      </w:pPr>
      <w:bookmarkStart w:id="9" w:name="_Toc5300619"/>
      <w:r w:rsidRPr="00CA7B3E">
        <w:t xml:space="preserve">Cadastrar </w:t>
      </w:r>
      <w:r w:rsidR="00334190" w:rsidRPr="00CA7B3E">
        <w:t>s</w:t>
      </w:r>
      <w:r w:rsidRPr="00CA7B3E">
        <w:t>olicitante</w:t>
      </w:r>
      <w:bookmarkEnd w:id="9"/>
    </w:p>
    <w:p w:rsidR="00BA6CCC" w:rsidRPr="00530900" w:rsidRDefault="00446C0B" w:rsidP="000A5640">
      <w:pPr>
        <w:spacing w:after="120"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Esta funcionalidade permite ao usuário, sem nenhum pré-requisito de perfil, realizar um pré-cadastro que posteriormente deverá ser o meio para preencher uma solicitação de </w:t>
      </w:r>
      <w:r w:rsidR="009B420F">
        <w:rPr>
          <w:rFonts w:ascii="Carlito" w:eastAsia="Arial" w:hAnsi="Carlito" w:cs="Carlito"/>
        </w:rPr>
        <w:t>reconhecimento da condição de refugiado</w:t>
      </w:r>
      <w:r w:rsidRPr="00530900">
        <w:rPr>
          <w:rFonts w:ascii="Carlito" w:eastAsia="Arial" w:hAnsi="Carlito" w:cs="Carlito"/>
        </w:rPr>
        <w:t>, a mesma será submetida para validação da polícia federal e/ou defensoria pública.</w:t>
      </w:r>
      <w:bookmarkStart w:id="10" w:name="_Toc536781411"/>
    </w:p>
    <w:p w:rsidR="00446C0B" w:rsidRPr="00530900" w:rsidRDefault="00446C0B" w:rsidP="00CA7B3E">
      <w:pPr>
        <w:pStyle w:val="Ttulo2"/>
        <w:rPr>
          <w:rFonts w:eastAsia="Arial"/>
        </w:rPr>
      </w:pPr>
      <w:bookmarkStart w:id="11" w:name="_Toc5300620"/>
      <w:r w:rsidRPr="00530900">
        <w:t>Passo a passo para cadastrar solicitante</w:t>
      </w:r>
      <w:bookmarkEnd w:id="10"/>
      <w:bookmarkEnd w:id="11"/>
    </w:p>
    <w:p w:rsidR="00C1652E" w:rsidRPr="00530900" w:rsidRDefault="00446C0B" w:rsidP="000A5640">
      <w:pPr>
        <w:spacing w:after="120" w:line="360" w:lineRule="auto"/>
        <w:ind w:firstLine="709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Ao acessar o sistema por meio do link </w:t>
      </w:r>
      <w:hyperlink r:id="rId8" w:tooltip="Caso não seja possível a abertura, copie este link e insira em seu navegador de preferência" w:history="1">
        <w:r w:rsidRPr="00530900">
          <w:rPr>
            <w:rStyle w:val="Hyperlink"/>
            <w:rFonts w:ascii="Carlito" w:eastAsia="Arial" w:hAnsi="Carlito" w:cs="Carlito"/>
          </w:rPr>
          <w:t>sisconare.mj.gov.br</w:t>
        </w:r>
      </w:hyperlink>
      <w:r w:rsidR="00C1652E" w:rsidRPr="00530900">
        <w:rPr>
          <w:rFonts w:ascii="Carlito" w:eastAsia="Arial" w:hAnsi="Carlito" w:cs="Carlito"/>
        </w:rPr>
        <w:t xml:space="preserve">, </w:t>
      </w:r>
      <w:r w:rsidRPr="00530900">
        <w:rPr>
          <w:rFonts w:ascii="Carlito" w:eastAsia="Arial" w:hAnsi="Carlito" w:cs="Carlito"/>
        </w:rPr>
        <w:t>deve-se clicar no menu suspenso "Refugiado"</w:t>
      </w:r>
      <w:r w:rsidR="00C1652E" w:rsidRPr="00530900">
        <w:rPr>
          <w:rFonts w:ascii="Carlito" w:eastAsia="Arial" w:hAnsi="Carlito" w:cs="Carlito"/>
        </w:rPr>
        <w:t xml:space="preserve"> e</w:t>
      </w:r>
      <w:r w:rsidRPr="00530900">
        <w:rPr>
          <w:rFonts w:ascii="Carlito" w:eastAsia="Arial" w:hAnsi="Carlito" w:cs="Carlito"/>
        </w:rPr>
        <w:t>, em seguida, clicar na opção “Cadastrar Solicitante”, conforme imagem abaixo.</w:t>
      </w:r>
    </w:p>
    <w:p w:rsidR="002E13A0" w:rsidRPr="00530900" w:rsidRDefault="002E08C8" w:rsidP="0013209B">
      <w:pPr>
        <w:spacing w:line="360" w:lineRule="auto"/>
        <w:rPr>
          <w:rFonts w:ascii="Carlito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2512481"/>
            <wp:effectExtent l="0" t="0" r="0" b="254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nicial_cadastrar_solicitan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2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09B" w:rsidRPr="00530900" w:rsidRDefault="0013209B" w:rsidP="0013209B">
      <w:pPr>
        <w:spacing w:line="360" w:lineRule="auto"/>
        <w:rPr>
          <w:rFonts w:ascii="Carlito" w:hAnsi="Carlito" w:cs="Carlito"/>
        </w:rPr>
      </w:pPr>
    </w:p>
    <w:p w:rsidR="0013209B" w:rsidRDefault="0013209B" w:rsidP="0013209B">
      <w:pPr>
        <w:spacing w:line="360" w:lineRule="auto"/>
        <w:rPr>
          <w:rFonts w:ascii="Carlito" w:hAnsi="Carlito" w:cs="Carlito"/>
        </w:rPr>
      </w:pPr>
    </w:p>
    <w:p w:rsidR="00293347" w:rsidRPr="00530900" w:rsidRDefault="00293347" w:rsidP="0013209B">
      <w:pPr>
        <w:spacing w:line="360" w:lineRule="auto"/>
        <w:rPr>
          <w:rFonts w:ascii="Carlito" w:hAnsi="Carlito" w:cs="Carlito"/>
        </w:rPr>
      </w:pPr>
    </w:p>
    <w:p w:rsidR="00175665" w:rsidRPr="00530900" w:rsidRDefault="002E13A0" w:rsidP="00CE70BE">
      <w:pPr>
        <w:pStyle w:val="Ttulo2"/>
      </w:pPr>
      <w:bookmarkStart w:id="12" w:name="_Toc5300621"/>
      <w:r w:rsidRPr="00530900">
        <w:t>Formulário de Cadastro</w:t>
      </w:r>
      <w:bookmarkEnd w:id="12"/>
    </w:p>
    <w:p w:rsidR="00356BD2" w:rsidRPr="00530900" w:rsidRDefault="00356BD2" w:rsidP="00175665">
      <w:pPr>
        <w:pStyle w:val="PargrafodaLista"/>
        <w:spacing w:line="360" w:lineRule="auto"/>
        <w:ind w:left="1224"/>
        <w:rPr>
          <w:rStyle w:val="normaltextrun1"/>
          <w:rFonts w:ascii="Carlito" w:hAnsi="Carlito" w:cs="Carlito"/>
          <w:b/>
          <w:color w:val="B4C6E7" w:themeColor="accent1" w:themeTint="66"/>
        </w:rPr>
      </w:pPr>
      <w:r w:rsidRPr="00530900">
        <w:rPr>
          <w:rStyle w:val="normaltextrun1"/>
          <w:rFonts w:ascii="Carlito" w:eastAsia="Arial" w:hAnsi="Carlito" w:cs="Carlito"/>
          <w:bCs/>
        </w:rPr>
        <w:t xml:space="preserve">Para o cadastramento de um solicitante é obrigatório preencher os seguintes dados: 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Nome(s) e Sobrenome(s);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Gênero;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Data de Nascimento;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Estado Civil;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Ao menos uma Filiação ou a Justificativa de Filiação não declarada;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País, Estado ou Província e Cidade ou Vila, relacionados à Nacionalidade do solicitante;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Nacionalidade, caso o solicitante não seja Apátrida;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Ao menos uma Língua ou Idioma/Dialeto;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Etnia e Religião;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Especificação de Doenças Graves ou anulação de tal opção;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Descrição de Deficiência Física ou Mental, ou, anulação de tal opção;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País, Estado ou Província e Cidade ou Vila, relacionados ao último endereço no país de nacionalidade ou residência habitual do solicitante;</w:t>
      </w:r>
    </w:p>
    <w:p w:rsidR="0013209B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Fonts w:ascii="Carlito" w:hAnsi="Carlito" w:cs="Carlito"/>
          <w:sz w:val="22"/>
          <w:szCs w:val="22"/>
        </w:rPr>
      </w:pPr>
      <w:r w:rsidRPr="00530900">
        <w:rPr>
          <w:rFonts w:ascii="Carlito" w:hAnsi="Carlito" w:cs="Carlito"/>
          <w:sz w:val="22"/>
          <w:szCs w:val="22"/>
        </w:rPr>
        <w:t>Tipo do Endereço, Logradouro, Número, Bairro, UF e Cidade dos dados de contato do solicitante no Brasil;</w:t>
      </w:r>
    </w:p>
    <w:p w:rsidR="00356BD2" w:rsidRPr="00530900" w:rsidRDefault="00356BD2" w:rsidP="0013209B">
      <w:pPr>
        <w:pStyle w:val="paragraph"/>
        <w:numPr>
          <w:ilvl w:val="0"/>
          <w:numId w:val="7"/>
        </w:numPr>
        <w:spacing w:line="360" w:lineRule="auto"/>
        <w:ind w:left="1429"/>
        <w:jc w:val="both"/>
        <w:textAlignment w:val="baseline"/>
        <w:rPr>
          <w:rStyle w:val="eop"/>
          <w:rFonts w:ascii="Carlito" w:hAnsi="Carlito" w:cs="Carlito"/>
          <w:sz w:val="22"/>
          <w:szCs w:val="22"/>
        </w:rPr>
      </w:pPr>
      <w:r w:rsidRPr="00530900">
        <w:rPr>
          <w:rFonts w:ascii="Carlito" w:hAnsi="Carlito" w:cs="Carlito"/>
          <w:sz w:val="22"/>
          <w:szCs w:val="22"/>
        </w:rPr>
        <w:t>E-mail principal e a respectiva confirmação;</w:t>
      </w:r>
    </w:p>
    <w:p w:rsidR="00E175B9" w:rsidRPr="00530900" w:rsidRDefault="00E175B9" w:rsidP="00D41EEE">
      <w:pPr>
        <w:spacing w:line="360" w:lineRule="auto"/>
        <w:rPr>
          <w:rFonts w:ascii="Carlito" w:hAnsi="Carlito" w:cs="Carlito"/>
          <w:noProof/>
        </w:rPr>
      </w:pPr>
    </w:p>
    <w:p w:rsidR="00356BD2" w:rsidRPr="00530900" w:rsidRDefault="00356BD2" w:rsidP="003224F1">
      <w:pPr>
        <w:pStyle w:val="Ttulo1"/>
        <w:rPr>
          <w:noProof/>
        </w:rPr>
      </w:pPr>
      <w:bookmarkStart w:id="13" w:name="_Toc5300622"/>
      <w:r w:rsidRPr="00530900">
        <w:rPr>
          <w:noProof/>
        </w:rPr>
        <w:t>FAQ</w:t>
      </w:r>
      <w:bookmarkEnd w:id="13"/>
    </w:p>
    <w:p w:rsidR="00356BD2" w:rsidRPr="00530900" w:rsidRDefault="00356BD2" w:rsidP="0013209B">
      <w:pPr>
        <w:spacing w:after="120"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Esta funcionalidade permite ao usuário, sem nenhum pré-requisito de perfil, pesquisar e visualizar Perguntas Frequentes e Respostas, por categoria.</w:t>
      </w:r>
    </w:p>
    <w:p w:rsidR="00356BD2" w:rsidRPr="00530900" w:rsidRDefault="00356BD2" w:rsidP="0013209B">
      <w:pPr>
        <w:spacing w:after="120"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Ao acessar o sistema por meio do link </w:t>
      </w:r>
      <w:hyperlink r:id="rId10" w:tooltip="Caso não seja possível a abertura, copie este link e insira em seu navegador de preferência" w:history="1">
        <w:r w:rsidRPr="00530900">
          <w:rPr>
            <w:rStyle w:val="Hyperlink"/>
            <w:rFonts w:ascii="Carlito" w:eastAsia="Arial" w:hAnsi="Carlito" w:cs="Carlito"/>
          </w:rPr>
          <w:t>sisconare.mj.gov.br</w:t>
        </w:r>
      </w:hyperlink>
      <w:r w:rsidRPr="00530900">
        <w:rPr>
          <w:rFonts w:ascii="Carlito" w:eastAsia="Arial" w:hAnsi="Carlito" w:cs="Carlito"/>
        </w:rPr>
        <w:t xml:space="preserve"> deve-se clicar na opção “FAQ”, conforme imagem abaixo.</w:t>
      </w:r>
    </w:p>
    <w:p w:rsidR="000A5640" w:rsidRPr="00530900" w:rsidRDefault="000A5640" w:rsidP="0013209B">
      <w:pPr>
        <w:spacing w:after="120" w:line="360" w:lineRule="auto"/>
        <w:jc w:val="both"/>
        <w:rPr>
          <w:rFonts w:ascii="Carlito" w:eastAsia="Arial" w:hAnsi="Carlito" w:cs="Carlito"/>
        </w:rPr>
      </w:pPr>
    </w:p>
    <w:p w:rsidR="00356BD2" w:rsidRPr="00530900" w:rsidRDefault="00356BD2" w:rsidP="0013209B">
      <w:pPr>
        <w:pStyle w:val="PargrafodaLista"/>
        <w:spacing w:line="360" w:lineRule="auto"/>
        <w:ind w:left="360"/>
        <w:rPr>
          <w:rFonts w:ascii="Carlito" w:hAnsi="Carlito" w:cs="Carlito"/>
          <w:b/>
          <w:noProof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lastRenderedPageBreak/>
        <w:drawing>
          <wp:inline distT="0" distB="0" distL="0" distR="0">
            <wp:extent cx="5400040" cy="2654257"/>
            <wp:effectExtent l="0" t="0" r="0" b="0"/>
            <wp:docPr id="235" name="Imagem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inicial_abrir_faq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992" w:rsidRPr="00530900" w:rsidRDefault="002F5992" w:rsidP="0013209B">
      <w:pPr>
        <w:pStyle w:val="PargrafodaLista"/>
        <w:spacing w:line="360" w:lineRule="auto"/>
        <w:ind w:left="360"/>
        <w:rPr>
          <w:rFonts w:ascii="Carlito" w:hAnsi="Carlito" w:cs="Carlito"/>
          <w:b/>
          <w:noProof/>
          <w:color w:val="B4C6E7" w:themeColor="accent1" w:themeTint="66"/>
        </w:rPr>
      </w:pPr>
    </w:p>
    <w:p w:rsidR="002F5992" w:rsidRPr="00530900" w:rsidRDefault="002F5992" w:rsidP="0013209B">
      <w:pPr>
        <w:spacing w:after="120" w:line="360" w:lineRule="auto"/>
        <w:ind w:firstLine="709"/>
        <w:rPr>
          <w:rStyle w:val="normaltextrun1"/>
          <w:rFonts w:ascii="Carlito" w:eastAsia="Arial" w:hAnsi="Carlito" w:cs="Carlito"/>
        </w:rPr>
      </w:pPr>
      <w:r w:rsidRPr="00530900">
        <w:rPr>
          <w:rStyle w:val="normaltextrun1"/>
          <w:rFonts w:ascii="Carlito" w:eastAsia="Arial" w:hAnsi="Carlito" w:cs="Carlito"/>
        </w:rPr>
        <w:t>O sistema apresenta a tela de pesquisa e visualização a fim de retornar registros de perguntas frequentes e respostas.</w:t>
      </w:r>
    </w:p>
    <w:p w:rsidR="0013209B" w:rsidRPr="00530900" w:rsidRDefault="0013209B" w:rsidP="000A5640">
      <w:pPr>
        <w:pStyle w:val="PargrafodaLista"/>
        <w:spacing w:line="360" w:lineRule="auto"/>
        <w:ind w:left="360"/>
        <w:rPr>
          <w:rFonts w:ascii="Carlito" w:hAnsi="Carlito" w:cs="Carlito"/>
          <w:b/>
          <w:noProof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2629132"/>
            <wp:effectExtent l="0" t="0" r="0" b="0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aq_visualizacao gera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09B" w:rsidRPr="00530900" w:rsidRDefault="0013209B" w:rsidP="0013209B">
      <w:pPr>
        <w:pStyle w:val="paragraph"/>
        <w:spacing w:line="360" w:lineRule="auto"/>
        <w:ind w:left="709"/>
        <w:jc w:val="both"/>
        <w:textAlignment w:val="baseline"/>
        <w:rPr>
          <w:rFonts w:ascii="Carlito" w:hAnsi="Carlito" w:cs="Carlito"/>
          <w:b/>
          <w:noProof/>
          <w:color w:val="B4C6E7" w:themeColor="accent1" w:themeTint="66"/>
          <w:sz w:val="22"/>
          <w:szCs w:val="22"/>
        </w:rPr>
      </w:pPr>
    </w:p>
    <w:p w:rsidR="0013209B" w:rsidRPr="00530900" w:rsidRDefault="0013209B" w:rsidP="0013209B">
      <w:pPr>
        <w:pStyle w:val="paragraph"/>
        <w:spacing w:line="360" w:lineRule="auto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eastAsia="Arial" w:hAnsi="Carlito" w:cs="Carlito"/>
          <w:noProof/>
          <w:sz w:val="22"/>
          <w:szCs w:val="22"/>
        </w:rPr>
        <w:drawing>
          <wp:inline distT="0" distB="0" distL="0" distR="0">
            <wp:extent cx="724001" cy="314369"/>
            <wp:effectExtent l="0" t="0" r="0" b="952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usc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001" cy="31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Fonts w:ascii="Carlito" w:hAnsi="Carlito" w:cs="Carlito"/>
          <w:b/>
          <w:noProof/>
          <w:color w:val="B4C6E7" w:themeColor="accent1" w:themeTint="66"/>
          <w:sz w:val="22"/>
          <w:szCs w:val="22"/>
        </w:rPr>
        <w:t xml:space="preserve">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</w:t>
      </w:r>
      <w:r w:rsidRPr="00530900">
        <w:rPr>
          <w:rFonts w:ascii="Carlito" w:hAnsi="Carlito" w:cs="Carlito"/>
          <w:b/>
          <w:noProof/>
          <w:color w:val="B4C6E7" w:themeColor="accent1" w:themeTint="66"/>
          <w:sz w:val="22"/>
          <w:szCs w:val="22"/>
        </w:rPr>
        <w:t xml:space="preserve"> 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Para pesquisar o usuário deverá selecionar alguma categoria de pergunta ou resposta e clicar na opção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Buscar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’, de cor azul. Caso o sistema encontre algum registro na base dados relacionado com a categoria selecionada, apresentará na listagem.</w:t>
      </w:r>
    </w:p>
    <w:p w:rsidR="0013209B" w:rsidRPr="00530900" w:rsidRDefault="0013209B" w:rsidP="0013209B">
      <w:pPr>
        <w:pStyle w:val="paragraph"/>
        <w:spacing w:line="360" w:lineRule="auto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sz w:val="22"/>
          <w:szCs w:val="22"/>
        </w:rPr>
        <w:t>Para visualizar a pergunta ou resposta referente ao registro retornado é necessário clicar sobre o registro.</w:t>
      </w:r>
    </w:p>
    <w:p w:rsidR="0013209B" w:rsidRPr="00530900" w:rsidRDefault="0013209B" w:rsidP="00C46CAA">
      <w:pPr>
        <w:spacing w:line="360" w:lineRule="auto"/>
        <w:rPr>
          <w:rFonts w:ascii="Carlito" w:hAnsi="Carlito" w:cs="Carlito"/>
          <w:b/>
          <w:noProof/>
          <w:color w:val="B4C6E7" w:themeColor="accent1" w:themeTint="66"/>
        </w:rPr>
      </w:pPr>
    </w:p>
    <w:p w:rsidR="0013209B" w:rsidRPr="00530900" w:rsidRDefault="0013209B" w:rsidP="003224F1">
      <w:pPr>
        <w:pStyle w:val="Ttulo1"/>
        <w:rPr>
          <w:noProof/>
        </w:rPr>
      </w:pPr>
      <w:bookmarkStart w:id="14" w:name="_Toc5300623"/>
      <w:r w:rsidRPr="00530900">
        <w:rPr>
          <w:noProof/>
        </w:rPr>
        <w:lastRenderedPageBreak/>
        <w:t>Login</w:t>
      </w:r>
      <w:bookmarkEnd w:id="14"/>
    </w:p>
    <w:p w:rsidR="00175665" w:rsidRPr="00530900" w:rsidRDefault="00B33C3E" w:rsidP="00060631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Permite ao solicitante acessar as funcionalidades do sistema, conforme perfil de usuário e permissões parametrizadas. O usuário deverá acessar o C</w:t>
      </w:r>
      <w:r w:rsidR="00C46CAA" w:rsidRPr="00530900">
        <w:rPr>
          <w:rFonts w:ascii="Carlito" w:eastAsia="Arial" w:hAnsi="Carlito" w:cs="Carlito"/>
        </w:rPr>
        <w:t>onare</w:t>
      </w:r>
      <w:r w:rsidRPr="00530900">
        <w:rPr>
          <w:rFonts w:ascii="Carlito" w:eastAsia="Arial" w:hAnsi="Carlito" w:cs="Carlito"/>
        </w:rPr>
        <w:t xml:space="preserve"> por meio de seu </w:t>
      </w:r>
      <w:r w:rsidRPr="00530900">
        <w:rPr>
          <w:rFonts w:ascii="Carlito" w:eastAsia="Arial" w:hAnsi="Carlito" w:cs="Carlito"/>
          <w:b/>
        </w:rPr>
        <w:t>e-mail principal</w:t>
      </w:r>
      <w:r w:rsidRPr="00530900">
        <w:rPr>
          <w:rFonts w:ascii="Carlito" w:eastAsia="Arial" w:hAnsi="Carlito" w:cs="Carlito"/>
        </w:rPr>
        <w:t xml:space="preserve"> e </w:t>
      </w:r>
      <w:r w:rsidRPr="00530900">
        <w:rPr>
          <w:rFonts w:ascii="Carlito" w:eastAsia="Arial" w:hAnsi="Carlito" w:cs="Carlito"/>
          <w:b/>
        </w:rPr>
        <w:t xml:space="preserve">senha, </w:t>
      </w:r>
      <w:r w:rsidRPr="00530900">
        <w:rPr>
          <w:rFonts w:ascii="Carlito" w:eastAsia="Arial" w:hAnsi="Carlito" w:cs="Carlito"/>
        </w:rPr>
        <w:t>inicialmente cadastrados.</w:t>
      </w:r>
    </w:p>
    <w:p w:rsidR="00C46CAA" w:rsidRPr="00530900" w:rsidRDefault="00175665" w:rsidP="00175665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hAnsi="Carlito" w:cs="Carlito"/>
          <w:noProof/>
          <w:lang w:eastAsia="pt-BR"/>
        </w:rPr>
        <w:drawing>
          <wp:inline distT="0" distB="0" distL="0" distR="0">
            <wp:extent cx="5400040" cy="2558543"/>
            <wp:effectExtent l="0" t="0" r="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la_de_logi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8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1F50" w:rsidRPr="00530900">
        <w:rPr>
          <w:rFonts w:ascii="Carlito" w:eastAsia="Arial" w:hAnsi="Carlito" w:cs="Carlito"/>
        </w:rPr>
        <w:t xml:space="preserve"> </w:t>
      </w:r>
      <w:r w:rsidR="00BA625D" w:rsidRPr="00530900">
        <w:rPr>
          <w:rFonts w:ascii="Carlito" w:eastAsia="Arial" w:hAnsi="Carlito" w:cs="Carlito"/>
        </w:rPr>
        <w:t xml:space="preserve"> </w:t>
      </w:r>
    </w:p>
    <w:p w:rsidR="004266D9" w:rsidRDefault="004266D9" w:rsidP="00175665">
      <w:pPr>
        <w:spacing w:line="360" w:lineRule="auto"/>
        <w:jc w:val="both"/>
        <w:rPr>
          <w:rFonts w:ascii="Carlito" w:eastAsia="Arial" w:hAnsi="Carlito" w:cs="Carlito"/>
        </w:rPr>
      </w:pPr>
    </w:p>
    <w:p w:rsidR="00175665" w:rsidRPr="00530900" w:rsidRDefault="00C46CAA" w:rsidP="00175665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Para realizar o acesso ao Sisconare, o solicitante deverá acessar o endereço: </w:t>
      </w:r>
      <w:r w:rsidRPr="00530900">
        <w:rPr>
          <w:rFonts w:ascii="Carlito" w:eastAsia="Arial" w:hAnsi="Carlito" w:cs="Carlito"/>
          <w:b/>
          <w:color w:val="B4C6E7" w:themeColor="accent1" w:themeTint="66"/>
          <w:u w:val="single"/>
        </w:rPr>
        <w:t>sisconare.mj.gov.br</w:t>
      </w:r>
      <w:r w:rsidR="00934E6C" w:rsidRPr="00530900">
        <w:rPr>
          <w:rFonts w:ascii="Carlito" w:eastAsia="Arial" w:hAnsi="Carlito" w:cs="Carlito"/>
        </w:rPr>
        <w:t>, inserir e-mail e senha de acesso utilizados pelo usuário e clicar em entrar.</w:t>
      </w:r>
    </w:p>
    <w:p w:rsidR="00934E6C" w:rsidRPr="00530900" w:rsidRDefault="00934E6C" w:rsidP="00934E6C">
      <w:pPr>
        <w:spacing w:line="360" w:lineRule="auto"/>
        <w:jc w:val="center"/>
        <w:rPr>
          <w:rFonts w:ascii="Carlito" w:eastAsia="Arial" w:hAnsi="Carlito" w:cs="Carlito"/>
        </w:rPr>
      </w:pPr>
      <w:r w:rsidRPr="00530900">
        <w:rPr>
          <w:rFonts w:ascii="Carlito" w:hAnsi="Carlito" w:cs="Carlito"/>
          <w:noProof/>
          <w:lang w:eastAsia="pt-BR"/>
        </w:rPr>
        <w:drawing>
          <wp:inline distT="0" distB="0" distL="0" distR="0">
            <wp:extent cx="3323590" cy="2676525"/>
            <wp:effectExtent l="0" t="0" r="0" b="9525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tela_de_login_detalhada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149" cy="268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E6C" w:rsidRPr="00530900" w:rsidRDefault="00934E6C" w:rsidP="00934E6C">
      <w:pPr>
        <w:spacing w:line="360" w:lineRule="auto"/>
        <w:jc w:val="center"/>
        <w:rPr>
          <w:rFonts w:ascii="Carlito" w:eastAsia="Arial" w:hAnsi="Carlito" w:cs="Carlito"/>
        </w:rPr>
      </w:pPr>
    </w:p>
    <w:p w:rsidR="00934E6C" w:rsidRPr="00530900" w:rsidRDefault="00934E6C" w:rsidP="002664DE">
      <w:pPr>
        <w:spacing w:line="360" w:lineRule="auto"/>
        <w:jc w:val="both"/>
        <w:rPr>
          <w:rFonts w:ascii="Carlito" w:eastAsia="Arial" w:hAnsi="Carlito" w:cs="Carlito"/>
        </w:rPr>
      </w:pPr>
    </w:p>
    <w:p w:rsidR="004266D9" w:rsidRDefault="004266D9" w:rsidP="002664DE">
      <w:pPr>
        <w:spacing w:line="360" w:lineRule="auto"/>
        <w:jc w:val="both"/>
        <w:rPr>
          <w:rFonts w:ascii="Carlito" w:eastAsia="Arial" w:hAnsi="Carlito" w:cs="Carlito"/>
        </w:rPr>
      </w:pPr>
    </w:p>
    <w:p w:rsidR="004266D9" w:rsidRDefault="004266D9" w:rsidP="002664DE">
      <w:pPr>
        <w:spacing w:line="360" w:lineRule="auto"/>
        <w:jc w:val="both"/>
        <w:rPr>
          <w:rFonts w:ascii="Carlito" w:eastAsia="Arial" w:hAnsi="Carlito" w:cs="Carlito"/>
        </w:rPr>
      </w:pPr>
    </w:p>
    <w:p w:rsidR="005B01A7" w:rsidRPr="00530900" w:rsidRDefault="00934E6C" w:rsidP="002664DE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Após a autenticação com êxito no sistema, o usuário é redirecionado para a tela principal </w:t>
      </w:r>
      <w:r w:rsidR="00BE2AE7" w:rsidRPr="00530900">
        <w:rPr>
          <w:rFonts w:ascii="Carlito" w:eastAsia="Arial" w:hAnsi="Carlito" w:cs="Carlito"/>
        </w:rPr>
        <w:t xml:space="preserve">(dashboard) </w:t>
      </w:r>
      <w:r w:rsidRPr="00530900">
        <w:rPr>
          <w:rFonts w:ascii="Carlito" w:eastAsia="Arial" w:hAnsi="Carlito" w:cs="Carlito"/>
        </w:rPr>
        <w:t>e terá acesso às funcionalidade</w:t>
      </w:r>
      <w:r w:rsidR="005B01A7" w:rsidRPr="00530900">
        <w:rPr>
          <w:rFonts w:ascii="Carlito" w:eastAsia="Arial" w:hAnsi="Carlito" w:cs="Carlito"/>
        </w:rPr>
        <w:t>s</w:t>
      </w:r>
      <w:r w:rsidRPr="00530900">
        <w:rPr>
          <w:rFonts w:ascii="Carlito" w:eastAsia="Arial" w:hAnsi="Carlito" w:cs="Carlito"/>
        </w:rPr>
        <w:t xml:space="preserve"> do Conare com base no perfil </w:t>
      </w:r>
      <w:r w:rsidR="005B01A7" w:rsidRPr="00530900">
        <w:rPr>
          <w:rFonts w:ascii="Carlito" w:eastAsia="Arial" w:hAnsi="Carlito" w:cs="Carlito"/>
        </w:rPr>
        <w:t xml:space="preserve">de </w:t>
      </w:r>
      <w:r w:rsidR="009B420F">
        <w:rPr>
          <w:rFonts w:ascii="Carlito" w:eastAsia="Arial" w:hAnsi="Carlito" w:cs="Carlito"/>
        </w:rPr>
        <w:t>s</w:t>
      </w:r>
      <w:r w:rsidRPr="00530900">
        <w:rPr>
          <w:rFonts w:ascii="Carlito" w:eastAsia="Arial" w:hAnsi="Carlito" w:cs="Carlito"/>
        </w:rPr>
        <w:t xml:space="preserve">olicitante de </w:t>
      </w:r>
      <w:r w:rsidR="009B420F">
        <w:rPr>
          <w:rFonts w:ascii="Carlito" w:eastAsia="Arial" w:hAnsi="Carlito" w:cs="Carlito"/>
        </w:rPr>
        <w:t>reconhecimento da condição de refugiado</w:t>
      </w:r>
      <w:r w:rsidR="005B01A7" w:rsidRPr="00530900">
        <w:rPr>
          <w:rFonts w:ascii="Carlito" w:eastAsia="Arial" w:hAnsi="Carlito" w:cs="Carlito"/>
        </w:rPr>
        <w:t>. Este perfil, dispõe das seguintes funcionalidades:</w:t>
      </w:r>
    </w:p>
    <w:p w:rsidR="005B01A7" w:rsidRPr="00530900" w:rsidRDefault="005B01A7" w:rsidP="002664D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Solicitações;</w:t>
      </w:r>
    </w:p>
    <w:p w:rsidR="005B01A7" w:rsidRPr="00530900" w:rsidRDefault="005B01A7" w:rsidP="002664D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Atualizar Meus Dados;</w:t>
      </w:r>
    </w:p>
    <w:p w:rsidR="005B01A7" w:rsidRPr="00530900" w:rsidRDefault="005B01A7" w:rsidP="002664D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Verificação Online de Documento;</w:t>
      </w:r>
    </w:p>
    <w:p w:rsidR="005B01A7" w:rsidRPr="00530900" w:rsidRDefault="005B01A7" w:rsidP="002664D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Perguntas Frequentes e Respostas;</w:t>
      </w:r>
    </w:p>
    <w:p w:rsidR="005B01A7" w:rsidRPr="00530900" w:rsidRDefault="005B01A7" w:rsidP="002664DE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Notificações.</w:t>
      </w:r>
    </w:p>
    <w:p w:rsidR="00684A9A" w:rsidRPr="00530900" w:rsidRDefault="008306B6" w:rsidP="00684A9A">
      <w:pPr>
        <w:spacing w:line="360" w:lineRule="auto"/>
        <w:jc w:val="both"/>
        <w:rPr>
          <w:rFonts w:ascii="Carlito" w:eastAsia="Arial" w:hAnsi="Carlito" w:cs="Carlito"/>
        </w:rPr>
      </w:pPr>
      <w:r w:rsidRPr="008306B6">
        <w:rPr>
          <w:rFonts w:ascii="Carlito" w:hAnsi="Carlito" w:cs="Carlito"/>
          <w:noProof/>
        </w:rPr>
        <w:pict>
          <v:group id="Agrupar 57" o:spid="_x0000_s1026" style="position:absolute;left:0;text-align:left;margin-left:0;margin-top:1.65pt;width:425.2pt;height:65.8pt;z-index:251659264;mso-position-horizontal:left;mso-position-horizontal-relative:margin;mso-width-relative:margin;mso-height-relative:margin" coordsize="58752,62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"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Seta: para a Direita 58" o:spid="_x0000_s1027" type="#_x0000_t13" style="position:absolute;width:12282;height:48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" adj="17339" fillcolor="#4472c4 [3204]" strokecolor="#1f3763 [1604]" strokeweight="1pt">
              <v:textbox>
                <w:txbxContent>
                  <w:p w:rsidR="00684A9A" w:rsidRDefault="00684A9A" w:rsidP="00684A9A">
                    <w:pPr>
                      <w:spacing w:after="0" w:line="240" w:lineRule="auto"/>
                      <w:jc w:val="center"/>
                    </w:pPr>
                    <w:r>
                      <w:t>IMPORTANTE</w:t>
                    </w:r>
                  </w:p>
                </w:txbxContent>
              </v:textbox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9" o:spid="_x0000_s1028" type="#_x0000_t202" style="position:absolute;left:13032;top:82;width:45720;height:6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" fillcolor="white [3201]" strokecolor="#4472c4 [3204]" strokeweight=".5pt">
              <v:textbox>
                <w:txbxContent>
                  <w:p w:rsidR="00684A9A" w:rsidRPr="00EB2A38" w:rsidRDefault="00684A9A" w:rsidP="00684A9A">
                    <w:pPr>
                      <w:jc w:val="both"/>
                    </w:pPr>
                    <w:r>
                      <w:rPr>
                        <w:b/>
                      </w:rPr>
                      <w:t>Antes de clicar para selecionar um menu, é importante colocar a setinha do mouse em cima do desenho do menu</w:t>
                    </w:r>
                    <w:r w:rsidR="008B70A4">
                      <w:rPr>
                        <w:b/>
                      </w:rPr>
                      <w:t xml:space="preserve">. </w:t>
                    </w:r>
                    <w:r>
                      <w:t xml:space="preserve">Fora do desenho, não é feita a seleção correspondente. </w:t>
                    </w:r>
                  </w:p>
                </w:txbxContent>
              </v:textbox>
            </v:shape>
            <w10:wrap anchorx="margin"/>
          </v:group>
        </w:pict>
      </w:r>
    </w:p>
    <w:p w:rsidR="005B01A7" w:rsidRPr="00530900" w:rsidRDefault="005B01A7" w:rsidP="002664DE">
      <w:pPr>
        <w:spacing w:line="360" w:lineRule="auto"/>
        <w:jc w:val="both"/>
        <w:rPr>
          <w:rFonts w:ascii="Carlito" w:eastAsia="Arial" w:hAnsi="Carlito" w:cs="Carlito"/>
        </w:rPr>
      </w:pPr>
    </w:p>
    <w:p w:rsidR="00684A9A" w:rsidRPr="00530900" w:rsidRDefault="00684A9A" w:rsidP="002664DE">
      <w:pPr>
        <w:spacing w:line="360" w:lineRule="auto"/>
        <w:jc w:val="both"/>
        <w:rPr>
          <w:rFonts w:ascii="Carlito" w:eastAsia="Arial" w:hAnsi="Carlito" w:cs="Carlito"/>
        </w:rPr>
      </w:pPr>
    </w:p>
    <w:p w:rsidR="00222E95" w:rsidRPr="00530900" w:rsidRDefault="002664DE" w:rsidP="003224F1">
      <w:pPr>
        <w:pStyle w:val="Ttulo1"/>
        <w:rPr>
          <w:rFonts w:eastAsia="Arial"/>
        </w:rPr>
      </w:pPr>
      <w:bookmarkStart w:id="15" w:name="_Toc5300624"/>
      <w:r w:rsidRPr="00530900">
        <w:rPr>
          <w:rFonts w:eastAsia="Arial"/>
        </w:rPr>
        <w:t>Módulos Principais</w:t>
      </w:r>
      <w:bookmarkEnd w:id="15"/>
    </w:p>
    <w:p w:rsidR="003224F1" w:rsidRPr="003224F1" w:rsidRDefault="002664DE" w:rsidP="003224F1">
      <w:pPr>
        <w:pStyle w:val="Ttulo2"/>
        <w:numPr>
          <w:ilvl w:val="0"/>
          <w:numId w:val="28"/>
        </w:numPr>
        <w:rPr>
          <w:rFonts w:eastAsia="Arial"/>
        </w:rPr>
      </w:pPr>
      <w:bookmarkStart w:id="16" w:name="_Toc5300625"/>
      <w:r w:rsidRPr="003224F1">
        <w:rPr>
          <w:rFonts w:eastAsia="Arial"/>
        </w:rPr>
        <w:t>Solicitações</w:t>
      </w:r>
      <w:bookmarkEnd w:id="16"/>
    </w:p>
    <w:p w:rsidR="007E07A4" w:rsidRPr="00530900" w:rsidRDefault="002664DE" w:rsidP="00222E95">
      <w:pPr>
        <w:pStyle w:val="PargrafodaLista"/>
        <w:spacing w:line="360" w:lineRule="auto"/>
        <w:ind w:left="360"/>
        <w:jc w:val="both"/>
        <w:rPr>
          <w:rFonts w:ascii="Carlito" w:eastAsia="Arial" w:hAnsi="Carlito" w:cs="Carlito"/>
          <w:b/>
          <w:color w:val="B4C6E7" w:themeColor="accent1" w:themeTint="66"/>
        </w:rPr>
      </w:pPr>
      <w:r w:rsidRPr="00530900">
        <w:rPr>
          <w:rFonts w:ascii="Carlito" w:eastAsia="Arial" w:hAnsi="Carlito" w:cs="Carlito"/>
        </w:rPr>
        <w:t xml:space="preserve">este módulo permite ao </w:t>
      </w:r>
      <w:r w:rsidR="009B420F">
        <w:rPr>
          <w:rFonts w:ascii="Carlito" w:eastAsia="Arial" w:hAnsi="Carlito" w:cs="Carlito"/>
        </w:rPr>
        <w:t>s</w:t>
      </w:r>
      <w:r w:rsidRPr="00530900">
        <w:rPr>
          <w:rFonts w:ascii="Carlito" w:eastAsia="Arial" w:hAnsi="Carlito" w:cs="Carlito"/>
        </w:rPr>
        <w:t xml:space="preserve">olicitante de </w:t>
      </w:r>
      <w:r w:rsidR="009B420F">
        <w:rPr>
          <w:rFonts w:ascii="Carlito" w:eastAsia="Arial" w:hAnsi="Carlito" w:cs="Carlito"/>
        </w:rPr>
        <w:t xml:space="preserve">reconhecimento da condição de refugiado </w:t>
      </w:r>
      <w:r w:rsidRPr="00530900">
        <w:rPr>
          <w:rFonts w:ascii="Carlito" w:eastAsia="Arial" w:hAnsi="Carlito" w:cs="Carlito"/>
        </w:rPr>
        <w:t>gerenciar suas solicitações, de modo a cadastrar novas solicitações com o fluxo de preenchimento de informações pessoais e descritivas.</w:t>
      </w:r>
      <w:r w:rsidR="007E07A4" w:rsidRPr="00530900">
        <w:rPr>
          <w:rFonts w:ascii="Carlito" w:eastAsia="Arial" w:hAnsi="Carlito" w:cs="Carlito"/>
        </w:rPr>
        <w:t xml:space="preserve"> Para acessar esta funcionalidade, deve-se clicar no bloco ‘Solicitações’, na página inicial principal.</w:t>
      </w:r>
    </w:p>
    <w:p w:rsidR="007E07A4" w:rsidRPr="00530900" w:rsidRDefault="007E07A4" w:rsidP="007E07A4">
      <w:pPr>
        <w:spacing w:line="360" w:lineRule="auto"/>
        <w:jc w:val="center"/>
        <w:rPr>
          <w:rFonts w:ascii="Carlito" w:eastAsia="Arial" w:hAnsi="Carlito" w:cs="Carlito"/>
          <w:b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1408784"/>
            <wp:effectExtent l="0" t="0" r="0" b="127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acessar_aba_solicitacoe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0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7A4" w:rsidRPr="00530900" w:rsidRDefault="007E07A4" w:rsidP="007E07A4">
      <w:pPr>
        <w:spacing w:line="360" w:lineRule="auto"/>
        <w:jc w:val="center"/>
        <w:rPr>
          <w:rFonts w:ascii="Carlito" w:eastAsia="Arial" w:hAnsi="Carlito" w:cs="Carlito"/>
          <w:b/>
          <w:color w:val="B4C6E7" w:themeColor="accent1" w:themeTint="66"/>
        </w:rPr>
      </w:pPr>
    </w:p>
    <w:p w:rsidR="00684A9A" w:rsidRPr="00530900" w:rsidRDefault="00684A9A" w:rsidP="007E07A4">
      <w:pPr>
        <w:spacing w:line="360" w:lineRule="auto"/>
        <w:jc w:val="center"/>
        <w:rPr>
          <w:rFonts w:ascii="Carlito" w:eastAsia="Arial" w:hAnsi="Carlito" w:cs="Carlito"/>
          <w:b/>
          <w:color w:val="B4C6E7" w:themeColor="accent1" w:themeTint="66"/>
        </w:rPr>
      </w:pPr>
    </w:p>
    <w:p w:rsidR="007E07A4" w:rsidRPr="00530900" w:rsidRDefault="007E07A4" w:rsidP="007E07A4">
      <w:pPr>
        <w:spacing w:line="360" w:lineRule="auto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Ao clicar, o sistema apresentará a seguinte tela:</w:t>
      </w:r>
    </w:p>
    <w:p w:rsidR="009E6371" w:rsidRPr="00530900" w:rsidRDefault="009E6371" w:rsidP="007E07A4">
      <w:pPr>
        <w:spacing w:line="360" w:lineRule="auto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lastRenderedPageBreak/>
        <w:drawing>
          <wp:inline distT="0" distB="0" distL="0" distR="0">
            <wp:extent cx="5400040" cy="1611577"/>
            <wp:effectExtent l="0" t="0" r="0" b="8255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ubmodulos_solicitaco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1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6371" w:rsidRPr="00530900" w:rsidRDefault="009E6371" w:rsidP="007E07A4">
      <w:pPr>
        <w:spacing w:line="360" w:lineRule="auto"/>
        <w:rPr>
          <w:rFonts w:ascii="Carlito" w:eastAsia="Arial" w:hAnsi="Carlito" w:cs="Carlito"/>
        </w:rPr>
      </w:pPr>
    </w:p>
    <w:p w:rsidR="009E6371" w:rsidRPr="00530900" w:rsidRDefault="009E6371" w:rsidP="007E07A4">
      <w:pPr>
        <w:spacing w:line="360" w:lineRule="auto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O módulo Solicitações contém duas funcionalidades específicas internas:</w:t>
      </w:r>
    </w:p>
    <w:p w:rsidR="009E6371" w:rsidRPr="00530900" w:rsidRDefault="009E6371" w:rsidP="002D0BA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Solicitação de </w:t>
      </w:r>
      <w:r w:rsidR="006F7D39">
        <w:rPr>
          <w:rFonts w:ascii="Carlito" w:eastAsia="Arial" w:hAnsi="Carlito" w:cs="Carlito"/>
        </w:rPr>
        <w:t>Reconhecimento da Condição de Refugiado</w:t>
      </w:r>
      <w:r w:rsidR="00A82229" w:rsidRPr="00530900">
        <w:rPr>
          <w:rFonts w:ascii="Carlito" w:eastAsia="Arial" w:hAnsi="Carlito" w:cs="Carlito"/>
        </w:rPr>
        <w:t xml:space="preserve">: que permite ao </w:t>
      </w:r>
      <w:r w:rsidR="00CB2257">
        <w:rPr>
          <w:rFonts w:ascii="Carlito" w:eastAsia="Arial" w:hAnsi="Carlito" w:cs="Carlito"/>
        </w:rPr>
        <w:t>s</w:t>
      </w:r>
      <w:r w:rsidR="00A82229" w:rsidRPr="00530900">
        <w:rPr>
          <w:rFonts w:ascii="Carlito" w:eastAsia="Arial" w:hAnsi="Carlito" w:cs="Carlito"/>
        </w:rPr>
        <w:t>olicitante emitir novas solicitações, visualizar e cancelar existentes.</w:t>
      </w:r>
    </w:p>
    <w:p w:rsidR="009E6371" w:rsidRPr="00530900" w:rsidRDefault="009E6371" w:rsidP="002D0BA4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Recadastro de Solicitação de </w:t>
      </w:r>
      <w:r w:rsidR="00CB2257">
        <w:rPr>
          <w:rFonts w:ascii="Carlito" w:eastAsia="Arial" w:hAnsi="Carlito" w:cs="Carlito"/>
        </w:rPr>
        <w:t>Reconhecimento da Condição de Refugiado</w:t>
      </w:r>
      <w:r w:rsidR="00A82229" w:rsidRPr="00530900">
        <w:rPr>
          <w:rFonts w:ascii="Carlito" w:eastAsia="Arial" w:hAnsi="Carlito" w:cs="Carlito"/>
        </w:rPr>
        <w:t xml:space="preserve">: que permite ao </w:t>
      </w:r>
      <w:r w:rsidR="00CB2257">
        <w:rPr>
          <w:rFonts w:ascii="Carlito" w:eastAsia="Arial" w:hAnsi="Carlito" w:cs="Carlito"/>
        </w:rPr>
        <w:t>s</w:t>
      </w:r>
      <w:r w:rsidR="00A82229" w:rsidRPr="00530900">
        <w:rPr>
          <w:rFonts w:ascii="Carlito" w:eastAsia="Arial" w:hAnsi="Carlito" w:cs="Carlito"/>
        </w:rPr>
        <w:t>olicitante recadastrar solicitações, a fim de registrá-las no sistema</w:t>
      </w:r>
      <w:r w:rsidR="002D0BA4" w:rsidRPr="00530900">
        <w:rPr>
          <w:rFonts w:ascii="Carlito" w:eastAsia="Arial" w:hAnsi="Carlito" w:cs="Carlito"/>
        </w:rPr>
        <w:t xml:space="preserve"> para que possam ter seus processos acompanhados via sistema.</w:t>
      </w:r>
    </w:p>
    <w:p w:rsidR="0039727B" w:rsidRPr="00530900" w:rsidRDefault="0039727B" w:rsidP="003224F1">
      <w:pPr>
        <w:pStyle w:val="Ttulo2"/>
        <w:rPr>
          <w:rFonts w:eastAsia="Arial"/>
        </w:rPr>
      </w:pPr>
      <w:bookmarkStart w:id="17" w:name="_Toc5300626"/>
      <w:r w:rsidRPr="00530900">
        <w:rPr>
          <w:rFonts w:eastAsia="Arial"/>
        </w:rPr>
        <w:t xml:space="preserve">Solicitação de </w:t>
      </w:r>
      <w:r w:rsidR="00CB2257">
        <w:rPr>
          <w:rFonts w:eastAsia="Arial"/>
        </w:rPr>
        <w:t>Reconhecimento da Condição de Refugiado</w:t>
      </w:r>
      <w:bookmarkEnd w:id="17"/>
      <w:r w:rsidR="00CB2257">
        <w:rPr>
          <w:rFonts w:eastAsia="Arial"/>
        </w:rPr>
        <w:t xml:space="preserve"> </w:t>
      </w:r>
    </w:p>
    <w:p w:rsidR="0039727B" w:rsidRPr="00530900" w:rsidRDefault="0039727B" w:rsidP="0039727B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Para acessar esta funcionalidade, deve-se clicar no bloco ‘Solicitação de Refúgio’, dentro da aba Solicitações.</w:t>
      </w:r>
    </w:p>
    <w:p w:rsidR="0039727B" w:rsidRPr="00530900" w:rsidRDefault="0039727B" w:rsidP="0039727B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1511078"/>
            <wp:effectExtent l="0" t="0" r="0" b="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acessar_subaba_solicitacao_refugio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1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27B" w:rsidRPr="00530900" w:rsidRDefault="0039727B" w:rsidP="0039727B">
      <w:pPr>
        <w:spacing w:line="360" w:lineRule="auto"/>
        <w:jc w:val="both"/>
        <w:rPr>
          <w:rFonts w:ascii="Carlito" w:eastAsia="Arial" w:hAnsi="Carlito" w:cs="Carlito"/>
        </w:rPr>
      </w:pPr>
    </w:p>
    <w:p w:rsidR="00684A9A" w:rsidRPr="00530900" w:rsidRDefault="0039727B" w:rsidP="001E1834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A seguir, são apresentadas as instruções </w:t>
      </w:r>
      <w:r w:rsidR="001E1834" w:rsidRPr="00530900">
        <w:rPr>
          <w:rFonts w:ascii="Carlito" w:eastAsia="Arial" w:hAnsi="Carlito" w:cs="Carlito"/>
        </w:rPr>
        <w:t xml:space="preserve">para o preenchimento da Formulário de Solicitação de </w:t>
      </w:r>
      <w:r w:rsidR="00CB2257">
        <w:rPr>
          <w:rFonts w:ascii="Carlito" w:eastAsia="Arial" w:hAnsi="Carlito" w:cs="Carlito"/>
        </w:rPr>
        <w:t>Reconhecimento da Condição de Refugiado</w:t>
      </w:r>
      <w:r w:rsidR="00684A9A" w:rsidRPr="00530900">
        <w:rPr>
          <w:rFonts w:ascii="Carlito" w:eastAsia="Arial" w:hAnsi="Carlito" w:cs="Carlito"/>
        </w:rPr>
        <w:t>:</w:t>
      </w:r>
    </w:p>
    <w:p w:rsidR="00B33C3E" w:rsidRPr="00530900" w:rsidRDefault="001E1834" w:rsidP="001E1834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lastRenderedPageBreak/>
        <w:drawing>
          <wp:inline distT="0" distB="0" distL="0" distR="0">
            <wp:extent cx="5400040" cy="2155618"/>
            <wp:effectExtent l="0" t="0" r="0" b="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nstrucoe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Fonts w:ascii="Carlito" w:hAnsi="Carlito" w:cs="Carlito"/>
          <w:noProof/>
        </w:rPr>
        <w:t>É necessário ler e concordar com as instruções, selecionando a opção ‘Concordo’.</w:t>
      </w:r>
    </w:p>
    <w:p w:rsidR="001E1834" w:rsidRPr="00530900" w:rsidRDefault="001E1834" w:rsidP="001E1834">
      <w:pPr>
        <w:spacing w:line="360" w:lineRule="auto"/>
        <w:jc w:val="both"/>
        <w:rPr>
          <w:rFonts w:ascii="Carlito" w:hAnsi="Carlito" w:cs="Carlito"/>
          <w:b/>
          <w:noProof/>
          <w:color w:val="B4C6E7" w:themeColor="accent1" w:themeTint="66"/>
        </w:rPr>
      </w:pPr>
    </w:p>
    <w:p w:rsidR="001E1834" w:rsidRPr="00530900" w:rsidRDefault="001E1834" w:rsidP="004266D9">
      <w:pPr>
        <w:pStyle w:val="Ttulo2"/>
        <w:jc w:val="both"/>
        <w:rPr>
          <w:noProof/>
        </w:rPr>
      </w:pPr>
      <w:bookmarkStart w:id="18" w:name="_Toc5300627"/>
      <w:r w:rsidRPr="00530900">
        <w:rPr>
          <w:noProof/>
        </w:rPr>
        <w:t xml:space="preserve">Considerações sobre o Formulário de Solicitação de </w:t>
      </w:r>
      <w:r w:rsidR="00E7147F">
        <w:rPr>
          <w:noProof/>
        </w:rPr>
        <w:t>Reconhecimento da Condição de Refugiado</w:t>
      </w:r>
      <w:bookmarkEnd w:id="18"/>
    </w:p>
    <w:p w:rsidR="001E1834" w:rsidRPr="00530900" w:rsidRDefault="001E1834" w:rsidP="001E1834">
      <w:pPr>
        <w:spacing w:line="360" w:lineRule="auto"/>
        <w:jc w:val="center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object w:dxaOrig="4906" w:dyaOrig="27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5pt;height:257.1pt" o:ole="">
            <v:imagedata r:id="rId20" o:title=""/>
          </v:shape>
          <o:OLEObject Type="Embed" ProgID="PowerPoint.Show.12" ShapeID="_x0000_i1025" DrawAspect="Content" ObjectID="_1659259885" r:id="rId21"/>
        </w:object>
      </w:r>
    </w:p>
    <w:p w:rsidR="00302E8B" w:rsidRPr="00530900" w:rsidRDefault="001E1834" w:rsidP="00F353E9">
      <w:pPr>
        <w:spacing w:line="360" w:lineRule="auto"/>
        <w:jc w:val="both"/>
        <w:rPr>
          <w:rFonts w:ascii="Carlito" w:hAnsi="Carlito" w:cs="Carlito"/>
          <w:noProof/>
        </w:rPr>
      </w:pPr>
      <w:r w:rsidRPr="00530900">
        <w:rPr>
          <w:rFonts w:ascii="Carlito" w:hAnsi="Carlito" w:cs="Carlito"/>
          <w:noProof/>
        </w:rPr>
        <w:t xml:space="preserve">O Formulário de Solicitação de </w:t>
      </w:r>
      <w:r w:rsidR="00E7147F">
        <w:rPr>
          <w:rFonts w:ascii="Carlito" w:hAnsi="Carlito" w:cs="Carlito"/>
          <w:noProof/>
        </w:rPr>
        <w:t xml:space="preserve">Reconhecimento da Condição de Refugiado </w:t>
      </w:r>
      <w:r w:rsidRPr="00530900">
        <w:rPr>
          <w:rFonts w:ascii="Carlito" w:hAnsi="Carlito" w:cs="Carlito"/>
          <w:noProof/>
        </w:rPr>
        <w:t>é composto por 13 paginações e uma ação final complementar. Cada paginação é composta por agrupadores e</w:t>
      </w:r>
      <w:r w:rsidR="004266D9">
        <w:rPr>
          <w:rFonts w:ascii="Carlito" w:hAnsi="Carlito" w:cs="Carlito"/>
          <w:noProof/>
        </w:rPr>
        <w:t xml:space="preserve"> </w:t>
      </w:r>
      <w:r w:rsidRPr="00530900">
        <w:rPr>
          <w:rFonts w:ascii="Carlito" w:hAnsi="Carlito" w:cs="Carlito"/>
          <w:noProof/>
        </w:rPr>
        <w:t xml:space="preserve">campos que contém padrões de preenchimento e </w:t>
      </w:r>
      <w:r w:rsidR="00F353E9" w:rsidRPr="00530900">
        <w:rPr>
          <w:rFonts w:ascii="Carlito" w:hAnsi="Carlito" w:cs="Carlito"/>
          <w:noProof/>
        </w:rPr>
        <w:t>possuem suas obrigatoriedades.</w:t>
      </w:r>
    </w:p>
    <w:p w:rsidR="00F353E9" w:rsidRPr="00530900" w:rsidRDefault="00F353E9" w:rsidP="00935F6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Style w:val="Forte"/>
          <w:rFonts w:ascii="Carlito" w:eastAsia="Arial" w:hAnsi="Carlito" w:cs="Carlito"/>
          <w:color w:val="auto"/>
        </w:rPr>
      </w:pPr>
      <w:bookmarkStart w:id="19" w:name="_Toc536781428"/>
      <w:r w:rsidRPr="00530900">
        <w:rPr>
          <w:rFonts w:ascii="Carlito" w:eastAsia="Arial" w:hAnsi="Carlito" w:cs="Carlito"/>
          <w:color w:val="auto"/>
        </w:rPr>
        <w:t>No final de cada paginação (exceto a última), há uma ação denominada “Próximo”, onde é possível avançar para a paginação seguinte. Contudo, só é possível avançar se, e somente se, todos os campos obrigatórios estiverem preenchidos corretamente</w:t>
      </w:r>
      <w:bookmarkEnd w:id="19"/>
      <w:r w:rsidR="00935F69" w:rsidRPr="00530900">
        <w:rPr>
          <w:rStyle w:val="Forte"/>
          <w:rFonts w:ascii="Carlito" w:eastAsia="Arial" w:hAnsi="Carlito" w:cs="Carlito"/>
          <w:color w:val="auto"/>
        </w:rPr>
        <w:t>;</w:t>
      </w:r>
    </w:p>
    <w:p w:rsidR="00F353E9" w:rsidRPr="00530900" w:rsidRDefault="00F353E9" w:rsidP="00F353E9">
      <w:pPr>
        <w:rPr>
          <w:rFonts w:ascii="Carlito" w:hAnsi="Carlito" w:cs="Carlito"/>
        </w:rPr>
      </w:pPr>
    </w:p>
    <w:p w:rsidR="00F353E9" w:rsidRPr="00530900" w:rsidRDefault="00F353E9" w:rsidP="00F353E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Style w:val="Forte"/>
          <w:rFonts w:ascii="Carlito" w:hAnsi="Carlito" w:cs="Carlito"/>
          <w:b w:val="0"/>
          <w:color w:val="auto"/>
        </w:rPr>
      </w:pPr>
      <w:bookmarkStart w:id="20" w:name="_Toc536781429"/>
      <w:r w:rsidRPr="00530900">
        <w:rPr>
          <w:rStyle w:val="Forte"/>
          <w:rFonts w:ascii="Carlito" w:eastAsia="Arial" w:hAnsi="Carlito" w:cs="Carlito"/>
          <w:b w:val="0"/>
          <w:color w:val="auto"/>
        </w:rPr>
        <w:lastRenderedPageBreak/>
        <w:t>No final de cada paginação (exceto na primeira), há uma ação denominada “Anterior”, onde é possível retornar para a paginação anterior.</w:t>
      </w:r>
      <w:bookmarkEnd w:id="20"/>
      <w:r w:rsidRPr="00530900">
        <w:rPr>
          <w:rStyle w:val="Forte"/>
          <w:rFonts w:ascii="Carlito" w:eastAsia="Arial" w:hAnsi="Carlito" w:cs="Carlito"/>
          <w:b w:val="0"/>
          <w:color w:val="auto"/>
        </w:rPr>
        <w:t xml:space="preserve"> Esta ação também armazena </w:t>
      </w:r>
      <w:r w:rsidRPr="00530900">
        <w:rPr>
          <w:rStyle w:val="Forte"/>
          <w:rFonts w:ascii="Carlito" w:hAnsi="Carlito" w:cs="Carlito"/>
          <w:b w:val="0"/>
          <w:color w:val="auto"/>
        </w:rPr>
        <w:t>as informações preenchidas na tela para posterior continuação do cadastro, no entanto que os campos obrigatórios estejam preenchidos, senão exibe as mensagens requerendo os campos necessários</w:t>
      </w:r>
      <w:r w:rsidR="00935F69" w:rsidRPr="00530900">
        <w:rPr>
          <w:rStyle w:val="Forte"/>
          <w:rFonts w:ascii="Carlito" w:hAnsi="Carlito" w:cs="Carlito"/>
          <w:b w:val="0"/>
          <w:color w:val="auto"/>
        </w:rPr>
        <w:t>;</w:t>
      </w:r>
    </w:p>
    <w:p w:rsidR="00F353E9" w:rsidRPr="00530900" w:rsidRDefault="00F353E9" w:rsidP="00302E8B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Style w:val="Forte"/>
          <w:rFonts w:ascii="Carlito" w:hAnsi="Carlito" w:cs="Carlito"/>
          <w:b w:val="0"/>
          <w:color w:val="auto"/>
        </w:rPr>
      </w:pPr>
      <w:bookmarkStart w:id="21" w:name="_Toc536781430"/>
      <w:r w:rsidRPr="00530900">
        <w:rPr>
          <w:rStyle w:val="Forte"/>
          <w:rFonts w:ascii="Carlito" w:hAnsi="Carlito" w:cs="Carlito"/>
          <w:b w:val="0"/>
          <w:color w:val="auto"/>
        </w:rPr>
        <w:t>Ao acionar a opção “Próximo”, as informações preenchidas na tela serão</w:t>
      </w:r>
      <w:r w:rsidR="00302E8B" w:rsidRPr="00530900">
        <w:rPr>
          <w:rStyle w:val="Forte"/>
          <w:rFonts w:ascii="Carlito" w:hAnsi="Carlito" w:cs="Carlito"/>
          <w:b w:val="0"/>
          <w:color w:val="auto"/>
        </w:rPr>
        <w:t xml:space="preserve"> </w:t>
      </w:r>
      <w:r w:rsidRPr="00530900">
        <w:rPr>
          <w:rStyle w:val="Forte"/>
          <w:rFonts w:ascii="Carlito" w:hAnsi="Carlito" w:cs="Carlito"/>
          <w:b w:val="0"/>
          <w:color w:val="auto"/>
        </w:rPr>
        <w:t>gravadas para posterior continuação do cadastro (caso o usuário saia do sistema, posteriormente quando acessá-lo, retomará o preenchimento de onde parou), no entanto que os campos obrigatórios estejam preenchidos, senão exibe as mensagens requerendo os campos necessários</w:t>
      </w:r>
      <w:bookmarkEnd w:id="21"/>
      <w:r w:rsidR="00935F69" w:rsidRPr="00530900">
        <w:rPr>
          <w:rStyle w:val="Forte"/>
          <w:rFonts w:ascii="Carlito" w:hAnsi="Carlito" w:cs="Carlito"/>
          <w:b w:val="0"/>
          <w:color w:val="auto"/>
        </w:rPr>
        <w:t>;</w:t>
      </w:r>
    </w:p>
    <w:p w:rsidR="00F353E9" w:rsidRPr="00530900" w:rsidRDefault="00F353E9" w:rsidP="00F353E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Style w:val="Forte"/>
          <w:rFonts w:ascii="Carlito" w:hAnsi="Carlito" w:cs="Carlito"/>
          <w:b w:val="0"/>
          <w:color w:val="auto"/>
        </w:rPr>
      </w:pPr>
      <w:bookmarkStart w:id="22" w:name="_Toc536781431"/>
      <w:r w:rsidRPr="00530900">
        <w:rPr>
          <w:rStyle w:val="Forte"/>
          <w:rFonts w:ascii="Carlito" w:hAnsi="Carlito" w:cs="Carlito"/>
          <w:b w:val="0"/>
          <w:color w:val="auto"/>
        </w:rPr>
        <w:t>Ao acionar a opção “Cancelar”, no final de cada paginação, o preenchimento do formulário será abortado e o sistema redirecionará para a tela inicial de Solicitações</w:t>
      </w:r>
      <w:bookmarkEnd w:id="22"/>
      <w:r w:rsidR="00935F69" w:rsidRPr="00530900">
        <w:rPr>
          <w:rStyle w:val="Forte"/>
          <w:rFonts w:ascii="Carlito" w:hAnsi="Carlito" w:cs="Carlito"/>
          <w:b w:val="0"/>
          <w:color w:val="auto"/>
        </w:rPr>
        <w:t>;</w:t>
      </w:r>
    </w:p>
    <w:p w:rsidR="00F353E9" w:rsidRPr="00530900" w:rsidRDefault="00F353E9" w:rsidP="00F353E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Style w:val="Forte"/>
          <w:rFonts w:ascii="Carlito" w:eastAsia="Arial" w:hAnsi="Carlito" w:cs="Carlito"/>
          <w:b w:val="0"/>
          <w:color w:val="auto"/>
        </w:rPr>
      </w:pPr>
      <w:bookmarkStart w:id="23" w:name="_Toc536781432"/>
      <w:r w:rsidRPr="00530900">
        <w:rPr>
          <w:rStyle w:val="Forte"/>
          <w:rFonts w:ascii="Carlito" w:eastAsia="Arial" w:hAnsi="Carlito" w:cs="Carlito"/>
          <w:b w:val="0"/>
          <w:color w:val="auto"/>
        </w:rPr>
        <w:t>Na paginação nº 12 há o questionamento sobre o possível registro de familiares e/ou dependentes como fatores de extensão na condição de refugiado. Caso o solicitante esteja na presente situação, deve prosseguir com a opção “Incluir Familiar” e será redirecionado para formulário de inclusão de indivíduo familiar</w:t>
      </w:r>
      <w:bookmarkEnd w:id="23"/>
      <w:r w:rsidR="00935F69" w:rsidRPr="00530900">
        <w:rPr>
          <w:rStyle w:val="Forte"/>
          <w:rFonts w:ascii="Carlito" w:eastAsia="Arial" w:hAnsi="Carlito" w:cs="Carlito"/>
          <w:b w:val="0"/>
          <w:color w:val="auto"/>
        </w:rPr>
        <w:t>;</w:t>
      </w:r>
      <w:r w:rsidRPr="00530900">
        <w:rPr>
          <w:rStyle w:val="Forte"/>
          <w:rFonts w:ascii="Carlito" w:eastAsia="Arial" w:hAnsi="Carlito" w:cs="Carlito"/>
          <w:b w:val="0"/>
          <w:color w:val="auto"/>
        </w:rPr>
        <w:t xml:space="preserve"> </w:t>
      </w:r>
    </w:p>
    <w:p w:rsidR="00F353E9" w:rsidRPr="00530900" w:rsidRDefault="00F353E9" w:rsidP="00302E8B">
      <w:pPr>
        <w:pStyle w:val="Ttulo5"/>
        <w:keepNext w:val="0"/>
        <w:keepLines w:val="0"/>
        <w:widowControl w:val="0"/>
        <w:numPr>
          <w:ilvl w:val="0"/>
          <w:numId w:val="13"/>
        </w:numPr>
        <w:tabs>
          <w:tab w:val="num" w:pos="3240"/>
        </w:tabs>
        <w:spacing w:before="120" w:after="60" w:line="360" w:lineRule="auto"/>
        <w:jc w:val="both"/>
        <w:rPr>
          <w:rStyle w:val="Forte"/>
          <w:rFonts w:ascii="Carlito" w:eastAsia="Arial" w:hAnsi="Carlito" w:cs="Carlito"/>
          <w:b w:val="0"/>
          <w:color w:val="auto"/>
        </w:rPr>
      </w:pPr>
      <w:bookmarkStart w:id="24" w:name="_Toc536781433"/>
      <w:r w:rsidRPr="00530900">
        <w:rPr>
          <w:rStyle w:val="Forte"/>
          <w:rFonts w:ascii="Carlito" w:eastAsia="Arial" w:hAnsi="Carlito" w:cs="Carlito"/>
          <w:b w:val="0"/>
          <w:color w:val="auto"/>
        </w:rPr>
        <w:t>Na paginação nº 13, última, há o questionamento sobre a participação de tradutor/intérprete no momento de preenchimento da solicitação. Caso haja a participação, é necessário concordar com as declarações relacionadas ao tradutor/intérprete e preencher os dados do mesmo, para avançar</w:t>
      </w:r>
      <w:bookmarkEnd w:id="24"/>
      <w:r w:rsidR="00935F69" w:rsidRPr="00530900">
        <w:rPr>
          <w:rStyle w:val="Forte"/>
          <w:rFonts w:ascii="Carlito" w:eastAsia="Arial" w:hAnsi="Carlito" w:cs="Carlito"/>
          <w:b w:val="0"/>
          <w:color w:val="auto"/>
        </w:rPr>
        <w:t>;</w:t>
      </w:r>
      <w:bookmarkStart w:id="25" w:name="_Toc536781434"/>
    </w:p>
    <w:p w:rsidR="00F353E9" w:rsidRPr="00530900" w:rsidRDefault="00F353E9" w:rsidP="00F353E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Fonts w:ascii="Carlito" w:eastAsia="Arial" w:hAnsi="Carlito" w:cs="Carlito"/>
          <w:color w:val="auto"/>
        </w:rPr>
      </w:pPr>
      <w:r w:rsidRPr="00530900">
        <w:rPr>
          <w:rFonts w:ascii="Carlito" w:eastAsia="Arial" w:hAnsi="Carlito" w:cs="Carlito"/>
          <w:color w:val="auto"/>
        </w:rPr>
        <w:t xml:space="preserve">Na última paginação, de nº 13, há a opção denominada “Finalizar”, que concluir o cadastro da solicitação de </w:t>
      </w:r>
      <w:r w:rsidR="00E7147F">
        <w:rPr>
          <w:rFonts w:ascii="Carlito" w:eastAsia="Arial" w:hAnsi="Carlito" w:cs="Carlito"/>
          <w:color w:val="auto"/>
        </w:rPr>
        <w:t>reconhecimento da condição de refugiado</w:t>
      </w:r>
      <w:r w:rsidRPr="00530900">
        <w:rPr>
          <w:rFonts w:ascii="Carlito" w:eastAsia="Arial" w:hAnsi="Carlito" w:cs="Carlito"/>
          <w:color w:val="auto"/>
        </w:rPr>
        <w:t>, onde os dados até o presente momento cadastradas não podem ser alterados</w:t>
      </w:r>
      <w:bookmarkEnd w:id="25"/>
      <w:r w:rsidR="00935F69" w:rsidRPr="00530900">
        <w:rPr>
          <w:rFonts w:ascii="Carlito" w:eastAsia="Arial" w:hAnsi="Carlito" w:cs="Carlito"/>
          <w:color w:val="auto"/>
        </w:rPr>
        <w:t>;</w:t>
      </w:r>
    </w:p>
    <w:p w:rsidR="00F353E9" w:rsidRPr="00530900" w:rsidRDefault="00F353E9" w:rsidP="00935F69">
      <w:pPr>
        <w:pStyle w:val="Ttulo5"/>
        <w:keepNext w:val="0"/>
        <w:keepLines w:val="0"/>
        <w:widowControl w:val="0"/>
        <w:numPr>
          <w:ilvl w:val="0"/>
          <w:numId w:val="13"/>
        </w:numPr>
        <w:spacing w:before="120" w:after="60" w:line="360" w:lineRule="auto"/>
        <w:jc w:val="both"/>
        <w:rPr>
          <w:rFonts w:ascii="Carlito" w:eastAsia="Arial" w:hAnsi="Carlito" w:cs="Carlito"/>
          <w:color w:val="auto"/>
        </w:rPr>
      </w:pPr>
      <w:bookmarkStart w:id="26" w:name="_Toc536781435"/>
      <w:r w:rsidRPr="00530900">
        <w:rPr>
          <w:rFonts w:ascii="Carlito" w:eastAsia="Arial" w:hAnsi="Carlito" w:cs="Carlito"/>
          <w:color w:val="auto"/>
        </w:rPr>
        <w:t>Logo após a conclusão de preenchimento do formulário, o sistema apresenta instruções sobre como proceder a partir deste momento</w:t>
      </w:r>
      <w:bookmarkEnd w:id="26"/>
      <w:r w:rsidR="00935F69" w:rsidRPr="00530900">
        <w:rPr>
          <w:rFonts w:ascii="Carlito" w:eastAsia="Arial" w:hAnsi="Carlito" w:cs="Carlito"/>
          <w:color w:val="auto"/>
        </w:rPr>
        <w:t>;</w:t>
      </w:r>
    </w:p>
    <w:p w:rsidR="00935F69" w:rsidRPr="00530900" w:rsidRDefault="00935F69" w:rsidP="001F73F3">
      <w:pPr>
        <w:spacing w:line="360" w:lineRule="auto"/>
        <w:jc w:val="both"/>
        <w:rPr>
          <w:rFonts w:ascii="Carlito" w:eastAsia="Arial" w:hAnsi="Carlito" w:cs="Carlito"/>
          <w:b/>
          <w:color w:val="B4C6E7" w:themeColor="accent1" w:themeTint="66"/>
        </w:rPr>
      </w:pPr>
    </w:p>
    <w:p w:rsidR="001F73F3" w:rsidRPr="00530900" w:rsidRDefault="005A70A8" w:rsidP="00283FE1">
      <w:pPr>
        <w:pStyle w:val="Ttulo2"/>
        <w:rPr>
          <w:rFonts w:eastAsia="Arial"/>
        </w:rPr>
      </w:pPr>
      <w:bookmarkStart w:id="27" w:name="_Toc5300628"/>
      <w:r w:rsidRPr="00530900">
        <w:rPr>
          <w:rFonts w:eastAsia="Arial"/>
        </w:rPr>
        <w:t xml:space="preserve">Recadastro de Solicitação de </w:t>
      </w:r>
      <w:r w:rsidR="00E7147F">
        <w:rPr>
          <w:rFonts w:eastAsia="Arial"/>
        </w:rPr>
        <w:t>Reconhecimento da Condição de Refugiado</w:t>
      </w:r>
      <w:bookmarkEnd w:id="27"/>
      <w:r w:rsidR="00E7147F">
        <w:rPr>
          <w:rFonts w:eastAsia="Arial"/>
        </w:rPr>
        <w:t xml:space="preserve"> </w:t>
      </w:r>
    </w:p>
    <w:p w:rsidR="00D85DFD" w:rsidRPr="00530900" w:rsidRDefault="00D85DFD" w:rsidP="001F73F3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Para acessar esta funcionalidade, deve-se clicar no bloco ‘Recadastro de Solicitações de Refúgio’, dentro da aba Solicitações.</w:t>
      </w:r>
    </w:p>
    <w:p w:rsidR="00D85DFD" w:rsidRPr="00530900" w:rsidRDefault="00D85DFD" w:rsidP="001F73F3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lastRenderedPageBreak/>
        <w:drawing>
          <wp:inline distT="0" distB="0" distL="0" distR="0">
            <wp:extent cx="5400040" cy="1688746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acessar_subaba_recadastro_solicitacao_refugio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DFD" w:rsidRPr="00530900" w:rsidRDefault="00D85DFD" w:rsidP="001F73F3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A seguir, são apresentadas as instruções para o preenchimento do Formulário de Solicitação de Refúgio</w:t>
      </w:r>
      <w:r w:rsidR="00562651" w:rsidRPr="00530900">
        <w:rPr>
          <w:rFonts w:ascii="Carlito" w:eastAsia="Arial" w:hAnsi="Carlito" w:cs="Carlito"/>
        </w:rPr>
        <w:t>:</w:t>
      </w:r>
    </w:p>
    <w:p w:rsidR="00562651" w:rsidRPr="00530900" w:rsidRDefault="00562651" w:rsidP="001F73F3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2080436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nstrucoes_recadastro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A9A" w:rsidRPr="00530900" w:rsidRDefault="00562651" w:rsidP="00562651">
      <w:pPr>
        <w:spacing w:line="360" w:lineRule="auto"/>
        <w:jc w:val="both"/>
        <w:rPr>
          <w:rFonts w:ascii="Carlito" w:hAnsi="Carlito" w:cs="Carlito"/>
          <w:b/>
          <w:noProof/>
          <w:color w:val="B4C6E7" w:themeColor="accent1" w:themeTint="66"/>
        </w:rPr>
      </w:pPr>
      <w:r w:rsidRPr="00530900">
        <w:rPr>
          <w:rFonts w:ascii="Carlito" w:eastAsia="Arial" w:hAnsi="Carlito" w:cs="Carlito"/>
        </w:rPr>
        <w:t>É necessário ler e estar ciente com as instruções, selecionando a opção ‘Concordo’.</w:t>
      </w:r>
    </w:p>
    <w:p w:rsidR="00562651" w:rsidRPr="00530900" w:rsidRDefault="00562651" w:rsidP="00E7147F">
      <w:pPr>
        <w:pStyle w:val="Ttulo2"/>
        <w:jc w:val="both"/>
        <w:rPr>
          <w:noProof/>
        </w:rPr>
      </w:pPr>
      <w:bookmarkStart w:id="28" w:name="_Toc5300629"/>
      <w:r w:rsidRPr="00530900">
        <w:rPr>
          <w:noProof/>
        </w:rPr>
        <w:t xml:space="preserve">Considerações sobre o Recadastro de Solicitação de </w:t>
      </w:r>
      <w:r w:rsidR="00E7147F">
        <w:rPr>
          <w:noProof/>
        </w:rPr>
        <w:t>Reconhecimento da Condição de Refugiado</w:t>
      </w:r>
      <w:bookmarkEnd w:id="28"/>
      <w:r w:rsidR="00E7147F">
        <w:rPr>
          <w:noProof/>
        </w:rPr>
        <w:t xml:space="preserve"> </w:t>
      </w:r>
    </w:p>
    <w:p w:rsidR="00562651" w:rsidRPr="00530900" w:rsidRDefault="00562651" w:rsidP="00562651">
      <w:pPr>
        <w:spacing w:line="360" w:lineRule="auto"/>
        <w:jc w:val="both"/>
        <w:rPr>
          <w:rFonts w:ascii="Carlito" w:hAnsi="Carlito" w:cs="Carlito"/>
          <w:b/>
          <w:noProof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821791" cy="2671948"/>
            <wp:effectExtent l="0" t="0" r="762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rimeira_paginacao_recadastro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498" cy="2698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F69" w:rsidRPr="00530900" w:rsidRDefault="00562651" w:rsidP="00935F69">
      <w:p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lastRenderedPageBreak/>
        <w:t xml:space="preserve">O Formulário de Recadastro de Solicitação de </w:t>
      </w:r>
      <w:r w:rsidR="003230E2">
        <w:rPr>
          <w:rFonts w:ascii="Carlito" w:eastAsia="Arial" w:hAnsi="Carlito" w:cs="Carlito"/>
        </w:rPr>
        <w:t xml:space="preserve">Reconhecimento da Condição de Refugiado </w:t>
      </w:r>
      <w:r w:rsidRPr="00530900">
        <w:rPr>
          <w:rFonts w:ascii="Carlito" w:eastAsia="Arial" w:hAnsi="Carlito" w:cs="Carlito"/>
        </w:rPr>
        <w:t xml:space="preserve">é composto por 4 paginações e uma ação final complementar. Cada paginação é composta por </w:t>
      </w:r>
      <w:proofErr w:type="spellStart"/>
      <w:r w:rsidRPr="00530900">
        <w:rPr>
          <w:rFonts w:ascii="Carlito" w:eastAsia="Arial" w:hAnsi="Carlito" w:cs="Carlito"/>
        </w:rPr>
        <w:t>agrupadores</w:t>
      </w:r>
      <w:proofErr w:type="spellEnd"/>
      <w:r w:rsidRPr="00530900">
        <w:rPr>
          <w:rFonts w:ascii="Carlito" w:eastAsia="Arial" w:hAnsi="Carlito" w:cs="Carlito"/>
        </w:rPr>
        <w:t xml:space="preserve"> e campos que contém padrões de preenchimento e possuem suas obrigatoriedades</w:t>
      </w:r>
      <w:r w:rsidR="00935F69" w:rsidRPr="00530900">
        <w:rPr>
          <w:rFonts w:ascii="Carlito" w:eastAsia="Arial" w:hAnsi="Carlito" w:cs="Carlito"/>
        </w:rPr>
        <w:t>.</w:t>
      </w:r>
      <w:bookmarkStart w:id="29" w:name="_Toc536781440"/>
    </w:p>
    <w:p w:rsidR="00650078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Cs w:val="0"/>
        </w:rPr>
      </w:pPr>
      <w:r w:rsidRPr="00530900">
        <w:rPr>
          <w:rFonts w:ascii="Carlito" w:eastAsia="Arial" w:hAnsi="Carlito" w:cs="Carlito"/>
        </w:rPr>
        <w:t>No final de cada paginação (exceto a última), há uma ação denominada “Próximo”, onde é possível avançar para a paginação seguinte. Contudo, só é possível avançar se, e somente se, todos os campos obrigatórios estiverem preenchidos corretamente</w:t>
      </w:r>
      <w:bookmarkEnd w:id="29"/>
      <w:r w:rsidRPr="00530900">
        <w:rPr>
          <w:rStyle w:val="Forte"/>
          <w:rFonts w:ascii="Carlito" w:eastAsia="Arial" w:hAnsi="Carlito" w:cs="Carlito"/>
        </w:rPr>
        <w:t>;</w:t>
      </w:r>
      <w:bookmarkStart w:id="30" w:name="_Toc536781441"/>
    </w:p>
    <w:p w:rsidR="00650078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 w:val="0"/>
          <w:bCs w:val="0"/>
        </w:rPr>
      </w:pPr>
      <w:r w:rsidRPr="00530900">
        <w:rPr>
          <w:rStyle w:val="Forte"/>
          <w:rFonts w:ascii="Carlito" w:eastAsia="Arial" w:hAnsi="Carlito" w:cs="Carlito"/>
          <w:b w:val="0"/>
        </w:rPr>
        <w:t>No final de cada paginação (exceto na primeira), há uma ação denominada “Anterior”, onde é possível retornar para a paginação anterior.</w:t>
      </w:r>
      <w:bookmarkEnd w:id="30"/>
      <w:r w:rsidRPr="00530900">
        <w:rPr>
          <w:rStyle w:val="Forte"/>
          <w:rFonts w:ascii="Carlito" w:eastAsia="Arial" w:hAnsi="Carlito" w:cs="Carlito"/>
          <w:b w:val="0"/>
        </w:rPr>
        <w:t xml:space="preserve"> Esta ação também armazena </w:t>
      </w:r>
      <w:r w:rsidRPr="00530900">
        <w:rPr>
          <w:rStyle w:val="Forte"/>
          <w:rFonts w:ascii="Carlito" w:hAnsi="Carlito" w:cs="Carlito"/>
          <w:b w:val="0"/>
        </w:rPr>
        <w:t>as informações preenchidas na tela para posterior continuação do cadastro, no entanto que os campos obrigatórios estejam preenchidos, senão exibe as mensagens requerendo os campos necessários</w:t>
      </w:r>
      <w:bookmarkStart w:id="31" w:name="_Toc536781442"/>
      <w:r w:rsidR="00650078" w:rsidRPr="00530900">
        <w:rPr>
          <w:rStyle w:val="Forte"/>
          <w:rFonts w:ascii="Carlito" w:hAnsi="Carlito" w:cs="Carlito"/>
          <w:b w:val="0"/>
        </w:rPr>
        <w:t>;</w:t>
      </w:r>
    </w:p>
    <w:p w:rsidR="00B11FD8" w:rsidRPr="00530900" w:rsidRDefault="00935F69" w:rsidP="00684A9A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 w:val="0"/>
          <w:bCs w:val="0"/>
        </w:rPr>
      </w:pPr>
      <w:r w:rsidRPr="00530900">
        <w:rPr>
          <w:rStyle w:val="Forte"/>
          <w:rFonts w:ascii="Carlito" w:hAnsi="Carlito" w:cs="Carlito"/>
          <w:b w:val="0"/>
        </w:rPr>
        <w:t>Ao acionar a opção “Próximo”, as informações preenchidas na tela serão gravadas para posterior continuação do cadastro (caso o usuário saia do sistema, posteriormente quando acessá-lo, retomará o preenchimento de onde parou), no entanto que os campos obrigatórios estejam preenchidos, senão exibe as mensagens requerendo os campos necessários</w:t>
      </w:r>
      <w:bookmarkEnd w:id="31"/>
      <w:r w:rsidR="00650078" w:rsidRPr="00530900">
        <w:rPr>
          <w:rStyle w:val="Forte"/>
          <w:rFonts w:ascii="Carlito" w:hAnsi="Carlito" w:cs="Carlito"/>
          <w:b w:val="0"/>
        </w:rPr>
        <w:t>;</w:t>
      </w:r>
      <w:bookmarkStart w:id="32" w:name="_Toc536781443"/>
    </w:p>
    <w:p w:rsidR="00D06DC3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 w:val="0"/>
          <w:bCs w:val="0"/>
        </w:rPr>
      </w:pPr>
      <w:r w:rsidRPr="00530900">
        <w:rPr>
          <w:rStyle w:val="Forte"/>
          <w:rFonts w:ascii="Carlito" w:hAnsi="Carlito" w:cs="Carlito"/>
          <w:b w:val="0"/>
        </w:rPr>
        <w:t>Ao acionar a opção “Cancelar”, no final de cada paginação, o preenchimento do formulário será abortad</w:t>
      </w:r>
      <w:r w:rsidR="00D06DC3" w:rsidRPr="00530900">
        <w:rPr>
          <w:rStyle w:val="Forte"/>
          <w:rFonts w:ascii="Carlito" w:hAnsi="Carlito" w:cs="Carlito"/>
          <w:b w:val="0"/>
        </w:rPr>
        <w:t>o</w:t>
      </w:r>
      <w:r w:rsidRPr="00530900">
        <w:rPr>
          <w:rStyle w:val="Forte"/>
          <w:rFonts w:ascii="Carlito" w:hAnsi="Carlito" w:cs="Carlito"/>
          <w:b w:val="0"/>
        </w:rPr>
        <w:t xml:space="preserve"> e o sistema redirecionará para a tela inicial de Solicitações</w:t>
      </w:r>
      <w:bookmarkEnd w:id="32"/>
      <w:r w:rsidR="00D06DC3" w:rsidRPr="00530900">
        <w:rPr>
          <w:rStyle w:val="Forte"/>
          <w:rFonts w:ascii="Carlito" w:hAnsi="Carlito" w:cs="Carlito"/>
          <w:b w:val="0"/>
        </w:rPr>
        <w:t>;</w:t>
      </w:r>
      <w:bookmarkStart w:id="33" w:name="_Toc536781444"/>
    </w:p>
    <w:p w:rsidR="00714E82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 w:val="0"/>
          <w:bCs w:val="0"/>
        </w:rPr>
      </w:pPr>
      <w:r w:rsidRPr="00530900">
        <w:rPr>
          <w:rStyle w:val="Forte"/>
          <w:rFonts w:ascii="Carlito" w:eastAsia="Arial" w:hAnsi="Carlito" w:cs="Carlito"/>
          <w:b w:val="0"/>
        </w:rPr>
        <w:t>Na paginação nº 03 há o questionamento sobre o possível registro de familiares e/ou dependentes como fatores de extensão na condição de refugiado. Caso o solicitante esteja na presente situação, deve prosseguir com a opção “Incluir Familiar” e será redirecionado para formulário de inclusão de indivíduo familiar</w:t>
      </w:r>
      <w:bookmarkEnd w:id="33"/>
      <w:r w:rsidR="00D06DC3" w:rsidRPr="00530900">
        <w:rPr>
          <w:rStyle w:val="Forte"/>
          <w:rFonts w:ascii="Carlito" w:eastAsia="Arial" w:hAnsi="Carlito" w:cs="Carlito"/>
          <w:b w:val="0"/>
        </w:rPr>
        <w:t>;</w:t>
      </w:r>
      <w:bookmarkStart w:id="34" w:name="_Toc536781445"/>
    </w:p>
    <w:p w:rsidR="00684A9A" w:rsidRPr="00530900" w:rsidRDefault="00935F69" w:rsidP="000A5640">
      <w:pPr>
        <w:pStyle w:val="PargrafodaLista"/>
        <w:numPr>
          <w:ilvl w:val="0"/>
          <w:numId w:val="14"/>
        </w:numPr>
        <w:spacing w:line="360" w:lineRule="auto"/>
        <w:jc w:val="both"/>
        <w:rPr>
          <w:rStyle w:val="Forte"/>
          <w:rFonts w:ascii="Carlito" w:eastAsia="Arial" w:hAnsi="Carlito" w:cs="Carlito"/>
          <w:b w:val="0"/>
          <w:bCs w:val="0"/>
        </w:rPr>
      </w:pPr>
      <w:r w:rsidRPr="00530900">
        <w:rPr>
          <w:rStyle w:val="Forte"/>
          <w:rFonts w:ascii="Carlito" w:eastAsia="Arial" w:hAnsi="Carlito" w:cs="Carlito"/>
          <w:b w:val="0"/>
        </w:rPr>
        <w:t>Na paginação nº 04, última, há o questionamento sobre a participação de tradutor/intérprete no momento de preenchimento da solicitação. Caso haja a participação, é necessário concordar com as declarações relacionados ao tradutor/intérprete e preencher os dados do mesmo, para avançar</w:t>
      </w:r>
      <w:bookmarkEnd w:id="34"/>
      <w:r w:rsidR="00714E82" w:rsidRPr="00530900">
        <w:rPr>
          <w:rStyle w:val="Forte"/>
          <w:rFonts w:ascii="Carlito" w:eastAsia="Arial" w:hAnsi="Carlito" w:cs="Carlito"/>
          <w:b w:val="0"/>
        </w:rPr>
        <w:t>;</w:t>
      </w:r>
      <w:bookmarkStart w:id="35" w:name="_Toc536781446"/>
    </w:p>
    <w:p w:rsidR="00714E82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 xml:space="preserve">Na última paginação, de nº 04, há a opção denominada “Finalizar”, que concluir o recadastro da solicitação de </w:t>
      </w:r>
      <w:r w:rsidR="003230E2">
        <w:rPr>
          <w:rFonts w:ascii="Carlito" w:eastAsia="Arial" w:hAnsi="Carlito" w:cs="Carlito"/>
        </w:rPr>
        <w:t>reconhecimento da condição de refugiado</w:t>
      </w:r>
      <w:r w:rsidRPr="00530900">
        <w:rPr>
          <w:rFonts w:ascii="Carlito" w:eastAsia="Arial" w:hAnsi="Carlito" w:cs="Carlito"/>
        </w:rPr>
        <w:t>, onde os dados até o presente momento cadastradas não podem ser alterados</w:t>
      </w:r>
      <w:bookmarkEnd w:id="35"/>
      <w:r w:rsidR="00714E82" w:rsidRPr="00530900">
        <w:rPr>
          <w:rFonts w:ascii="Carlito" w:eastAsia="Arial" w:hAnsi="Carlito" w:cs="Carlito"/>
        </w:rPr>
        <w:t>;</w:t>
      </w:r>
      <w:bookmarkStart w:id="36" w:name="_Toc536781447"/>
    </w:p>
    <w:p w:rsidR="00935F69" w:rsidRPr="00530900" w:rsidRDefault="00935F69" w:rsidP="00935F69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Logo após a conclusão de preenchimento do formulário, o sistema apresenta instruções sobre como proceder a partir deste momento</w:t>
      </w:r>
      <w:bookmarkEnd w:id="36"/>
      <w:r w:rsidR="00714E82" w:rsidRPr="00530900">
        <w:rPr>
          <w:rFonts w:ascii="Carlito" w:eastAsia="Arial" w:hAnsi="Carlito" w:cs="Carlito"/>
        </w:rPr>
        <w:t>.</w:t>
      </w:r>
    </w:p>
    <w:p w:rsidR="00684A9A" w:rsidRPr="00530900" w:rsidRDefault="00684A9A" w:rsidP="00714E82">
      <w:pPr>
        <w:spacing w:line="360" w:lineRule="auto"/>
        <w:jc w:val="both"/>
        <w:rPr>
          <w:rFonts w:ascii="Carlito" w:eastAsia="Arial" w:hAnsi="Carlito" w:cs="Carlito"/>
        </w:rPr>
      </w:pPr>
    </w:p>
    <w:p w:rsidR="003224F1" w:rsidRDefault="006B30B7" w:rsidP="003224F1">
      <w:pPr>
        <w:pStyle w:val="Ttulo1"/>
        <w:rPr>
          <w:rFonts w:eastAsia="Arial"/>
        </w:rPr>
      </w:pPr>
      <w:bookmarkStart w:id="37" w:name="_Toc5300630"/>
      <w:r w:rsidRPr="00530900">
        <w:rPr>
          <w:rFonts w:eastAsia="Arial"/>
        </w:rPr>
        <w:lastRenderedPageBreak/>
        <w:t>Atualizar Meus Dados</w:t>
      </w:r>
      <w:bookmarkEnd w:id="37"/>
    </w:p>
    <w:p w:rsidR="002A559C" w:rsidRPr="003224F1" w:rsidRDefault="003224F1" w:rsidP="003224F1">
      <w:pPr>
        <w:spacing w:line="360" w:lineRule="auto"/>
        <w:jc w:val="both"/>
        <w:rPr>
          <w:rFonts w:ascii="Carlito" w:eastAsia="Arial" w:hAnsi="Carlito" w:cs="Carlito"/>
          <w:b/>
          <w:color w:val="B4C6E7" w:themeColor="accent1" w:themeTint="66"/>
        </w:rPr>
      </w:pPr>
      <w:r>
        <w:rPr>
          <w:rFonts w:ascii="Carlito" w:eastAsia="Arial" w:hAnsi="Carlito" w:cs="Carlito"/>
        </w:rPr>
        <w:t>E</w:t>
      </w:r>
      <w:r w:rsidR="00C21923" w:rsidRPr="003224F1">
        <w:rPr>
          <w:rFonts w:ascii="Carlito" w:hAnsi="Carlito" w:cs="Carlito"/>
          <w:noProof/>
        </w:rPr>
        <w:t xml:space="preserve">sta funcionalidade permite ao </w:t>
      </w:r>
      <w:r w:rsidR="003230E2">
        <w:rPr>
          <w:rFonts w:ascii="Carlito" w:hAnsi="Carlito" w:cs="Carlito"/>
          <w:noProof/>
        </w:rPr>
        <w:t xml:space="preserve">solicitante de reconhecimento da condição de refugiado </w:t>
      </w:r>
      <w:r w:rsidR="00C21923" w:rsidRPr="003224F1">
        <w:rPr>
          <w:rFonts w:ascii="Carlito" w:hAnsi="Carlito" w:cs="Carlito"/>
          <w:noProof/>
        </w:rPr>
        <w:t>a alteração de suas informações pessoais. Para acessá-la, deve-se clicar no bloco ‘Atualizar Meus Dados’, dentro do módulo ‘Pessoais’.</w:t>
      </w:r>
    </w:p>
    <w:p w:rsidR="00C21923" w:rsidRPr="00530900" w:rsidRDefault="00C21923" w:rsidP="00F353E9">
      <w:pPr>
        <w:spacing w:line="360" w:lineRule="auto"/>
        <w:jc w:val="both"/>
        <w:rPr>
          <w:rFonts w:ascii="Carlito" w:hAnsi="Carlito" w:cs="Carlito"/>
          <w:noProof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400040" cy="1521846"/>
            <wp:effectExtent l="0" t="0" r="0" b="2540"/>
            <wp:docPr id="243" name="Imagem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Acesso a aba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2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DED" w:rsidRPr="00530900" w:rsidRDefault="00521DED" w:rsidP="00521DED">
      <w:pPr>
        <w:spacing w:after="120" w:line="360" w:lineRule="auto"/>
        <w:ind w:firstLine="357"/>
        <w:jc w:val="both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</w:rPr>
        <w:t>Os seguintes campos são obrigatórios: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CPF;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Nome e Sobrenome;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Gênero e Data de Nascimento;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Estado Civil;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Órgão;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Usuário de Acesso;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Ao menos uma Filiação ou a Justificativa de Filiação não declarada;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Style w:val="normaltextrun1"/>
          <w:rFonts w:ascii="Carlito" w:hAnsi="Carlito" w:cs="Carlito"/>
          <w:sz w:val="22"/>
          <w:szCs w:val="22"/>
        </w:rPr>
      </w:pPr>
      <w:r w:rsidRPr="00530900">
        <w:rPr>
          <w:rStyle w:val="normaltextrun1"/>
          <w:rFonts w:ascii="Carlito" w:eastAsia="Arial" w:hAnsi="Carlito" w:cs="Carlito"/>
          <w:bCs/>
          <w:sz w:val="22"/>
          <w:szCs w:val="22"/>
        </w:rPr>
        <w:t>Ao menos uma Língua ou Idioma/Dialeto;</w:t>
      </w:r>
    </w:p>
    <w:p w:rsidR="00521DED" w:rsidRPr="00530900" w:rsidRDefault="00521DED" w:rsidP="00521DED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Fonts w:ascii="Carlito" w:hAnsi="Carlito" w:cs="Carlito"/>
          <w:sz w:val="22"/>
          <w:szCs w:val="22"/>
        </w:rPr>
      </w:pPr>
      <w:r w:rsidRPr="00530900">
        <w:rPr>
          <w:rFonts w:ascii="Carlito" w:hAnsi="Carlito" w:cs="Carlito"/>
          <w:sz w:val="22"/>
          <w:szCs w:val="22"/>
        </w:rPr>
        <w:t>Tipo do Endereço, Logradouro, Número, Bairro, UF e Cidade dos dados de contato no Brasil;</w:t>
      </w:r>
    </w:p>
    <w:p w:rsidR="00302E8B" w:rsidRPr="00530900" w:rsidRDefault="00521DED" w:rsidP="00302E8B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Fonts w:ascii="Carlito" w:hAnsi="Carlito" w:cs="Carlito"/>
          <w:sz w:val="22"/>
          <w:szCs w:val="22"/>
        </w:rPr>
      </w:pPr>
      <w:r w:rsidRPr="00530900">
        <w:rPr>
          <w:rFonts w:ascii="Carlito" w:hAnsi="Carlito" w:cs="Carlito"/>
          <w:sz w:val="22"/>
          <w:szCs w:val="22"/>
        </w:rPr>
        <w:t>Ao menos um Tipo de Telefone e Telefone;</w:t>
      </w:r>
    </w:p>
    <w:p w:rsidR="00521DED" w:rsidRPr="00530900" w:rsidRDefault="00521DED" w:rsidP="00302E8B">
      <w:pPr>
        <w:pStyle w:val="paragraph"/>
        <w:numPr>
          <w:ilvl w:val="0"/>
          <w:numId w:val="17"/>
        </w:numPr>
        <w:spacing w:line="360" w:lineRule="auto"/>
        <w:jc w:val="both"/>
        <w:textAlignment w:val="baseline"/>
        <w:rPr>
          <w:rFonts w:ascii="Carlito" w:hAnsi="Carlito" w:cs="Carlito"/>
          <w:sz w:val="22"/>
          <w:szCs w:val="22"/>
        </w:rPr>
      </w:pPr>
      <w:r w:rsidRPr="00530900">
        <w:rPr>
          <w:rFonts w:ascii="Carlito" w:hAnsi="Carlito" w:cs="Carlito"/>
          <w:sz w:val="22"/>
          <w:szCs w:val="22"/>
        </w:rPr>
        <w:t>E-mail principal.</w:t>
      </w:r>
    </w:p>
    <w:p w:rsidR="00FA22EE" w:rsidRPr="00530900" w:rsidRDefault="00FA22EE" w:rsidP="00FA22EE">
      <w:pPr>
        <w:pStyle w:val="paragraph"/>
        <w:spacing w:line="360" w:lineRule="auto"/>
        <w:jc w:val="both"/>
        <w:textAlignment w:val="baseline"/>
        <w:rPr>
          <w:rFonts w:ascii="Carlito" w:hAnsi="Carlito" w:cs="Carlito"/>
          <w:sz w:val="22"/>
          <w:szCs w:val="22"/>
        </w:rPr>
      </w:pPr>
    </w:p>
    <w:p w:rsidR="00E0106E" w:rsidRPr="00530900" w:rsidRDefault="00E0106E" w:rsidP="00FA22EE">
      <w:pPr>
        <w:pStyle w:val="paragraph"/>
        <w:spacing w:line="360" w:lineRule="auto"/>
        <w:jc w:val="both"/>
        <w:textAlignment w:val="baseline"/>
        <w:rPr>
          <w:rFonts w:ascii="Carlito" w:hAnsi="Carlito" w:cs="Carlito"/>
          <w:sz w:val="22"/>
          <w:szCs w:val="22"/>
        </w:rPr>
      </w:pPr>
    </w:p>
    <w:p w:rsidR="00FA22EE" w:rsidRPr="00530900" w:rsidRDefault="00FA22EE" w:rsidP="003224F1">
      <w:pPr>
        <w:pStyle w:val="Ttulo1"/>
      </w:pPr>
      <w:bookmarkStart w:id="38" w:name="_Toc5300631"/>
      <w:r w:rsidRPr="00530900">
        <w:lastRenderedPageBreak/>
        <w:t>Inserções de Informações Dinâmicas</w:t>
      </w:r>
      <w:bookmarkEnd w:id="38"/>
    </w:p>
    <w:p w:rsidR="00521DED" w:rsidRPr="00530900" w:rsidRDefault="00B829B6" w:rsidP="003224F1">
      <w:pPr>
        <w:pStyle w:val="Ttulo2"/>
        <w:numPr>
          <w:ilvl w:val="0"/>
          <w:numId w:val="29"/>
        </w:numPr>
        <w:rPr>
          <w:noProof/>
        </w:rPr>
      </w:pPr>
      <w:bookmarkStart w:id="39" w:name="_Toc5300632"/>
      <w:r w:rsidRPr="00530900">
        <w:rPr>
          <w:noProof/>
        </w:rPr>
        <w:t>Filiação:</w:t>
      </w:r>
      <w:bookmarkEnd w:id="39"/>
    </w:p>
    <w:p w:rsidR="00E0106E" w:rsidRPr="00530900" w:rsidRDefault="00E0106E" w:rsidP="00E0106E">
      <w:pPr>
        <w:spacing w:line="360" w:lineRule="auto"/>
        <w:jc w:val="both"/>
        <w:rPr>
          <w:rFonts w:ascii="Carlito" w:hAnsi="Carlito" w:cs="Carlito"/>
          <w:b/>
          <w:noProof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712031" cy="1864360"/>
            <wp:effectExtent l="0" t="0" r="3175" b="2540"/>
            <wp:docPr id="228" name="Imagem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21186" name="formulario_cadastro_solicitante - FILIACAO NAO DECLARADA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450" cy="186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510" w:rsidRPr="00530900" w:rsidRDefault="00C85510" w:rsidP="000A5640">
      <w:pPr>
        <w:pStyle w:val="paragraph"/>
        <w:spacing w:line="360" w:lineRule="auto"/>
        <w:jc w:val="both"/>
        <w:textAlignment w:val="baseline"/>
        <w:rPr>
          <w:rStyle w:val="eop"/>
          <w:rFonts w:ascii="Carlito" w:eastAsia="Arial" w:hAnsi="Carlito" w:cs="Carlito"/>
          <w:sz w:val="22"/>
          <w:szCs w:val="22"/>
        </w:rPr>
      </w:pPr>
      <w:r w:rsidRPr="00530900">
        <w:rPr>
          <w:rStyle w:val="eop"/>
          <w:rFonts w:ascii="Carlito" w:eastAsia="Arial" w:hAnsi="Carlito" w:cs="Carlito"/>
          <w:sz w:val="22"/>
          <w:szCs w:val="22"/>
        </w:rPr>
        <w:t xml:space="preserve">Caso o usuário </w:t>
      </w:r>
      <w:r w:rsidRPr="00530900">
        <w:rPr>
          <w:rStyle w:val="eop"/>
          <w:rFonts w:ascii="Carlito" w:eastAsia="Arial" w:hAnsi="Carlito" w:cs="Carlito"/>
          <w:sz w:val="22"/>
          <w:szCs w:val="22"/>
          <w:u w:val="single"/>
        </w:rPr>
        <w:t>não possua filiação declarada</w:t>
      </w:r>
      <w:r w:rsidRPr="00530900">
        <w:rPr>
          <w:rStyle w:val="eop"/>
          <w:rFonts w:ascii="Carlito" w:eastAsia="Arial" w:hAnsi="Carlito" w:cs="Carlito"/>
          <w:sz w:val="22"/>
          <w:szCs w:val="22"/>
        </w:rPr>
        <w:t xml:space="preserve">, deverá clicar na opção “Filiação não declarada”, então o sistema irá atualizar o </w:t>
      </w:r>
      <w:proofErr w:type="spellStart"/>
      <w:r w:rsidRPr="00530900">
        <w:rPr>
          <w:rStyle w:val="eop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eop"/>
          <w:rFonts w:ascii="Carlito" w:eastAsia="Arial" w:hAnsi="Carlito" w:cs="Carlito"/>
          <w:sz w:val="22"/>
          <w:szCs w:val="22"/>
        </w:rPr>
        <w:t xml:space="preserve"> Filiação mostrando somente um campo denominada Justificativa, onde será possível descrever os motivos e/ou acontecimentos relativos à filiação.</w:t>
      </w:r>
    </w:p>
    <w:p w:rsidR="00C85510" w:rsidRPr="00530900" w:rsidRDefault="00C85510" w:rsidP="00C85510">
      <w:pPr>
        <w:pStyle w:val="paragraph"/>
        <w:spacing w:line="360" w:lineRule="auto"/>
        <w:ind w:firstLine="709"/>
        <w:jc w:val="both"/>
        <w:textAlignment w:val="baseline"/>
        <w:rPr>
          <w:rStyle w:val="eop"/>
          <w:rFonts w:ascii="Carlito" w:eastAsia="Arial" w:hAnsi="Carlito" w:cs="Carlito"/>
          <w:sz w:val="22"/>
          <w:szCs w:val="22"/>
        </w:rPr>
      </w:pPr>
    </w:p>
    <w:p w:rsidR="00C85510" w:rsidRPr="003224F1" w:rsidRDefault="00C85510" w:rsidP="003224F1">
      <w:pPr>
        <w:pStyle w:val="Ttulo2"/>
        <w:rPr>
          <w:rStyle w:val="eop"/>
        </w:rPr>
      </w:pPr>
      <w:bookmarkStart w:id="40" w:name="_Toc5300633"/>
      <w:r w:rsidRPr="003224F1">
        <w:rPr>
          <w:rStyle w:val="eop"/>
        </w:rPr>
        <w:t>Idiomas/Dialetos Falados:</w:t>
      </w:r>
      <w:bookmarkEnd w:id="40"/>
    </w:p>
    <w:p w:rsidR="00F704A4" w:rsidRPr="00530900" w:rsidRDefault="00F704A4" w:rsidP="00F704A4">
      <w:pPr>
        <w:pStyle w:val="paragraph"/>
        <w:spacing w:line="360" w:lineRule="auto"/>
        <w:jc w:val="both"/>
        <w:textAlignment w:val="baseline"/>
        <w:rPr>
          <w:rStyle w:val="eop"/>
          <w:rFonts w:ascii="Carlito" w:eastAsia="Arial" w:hAnsi="Carlito" w:cs="Carlito"/>
          <w:b/>
          <w:color w:val="B4C6E7" w:themeColor="accent1" w:themeTint="66"/>
          <w:sz w:val="22"/>
          <w:szCs w:val="22"/>
        </w:rPr>
      </w:pPr>
      <w:r w:rsidRPr="00530900">
        <w:rPr>
          <w:rFonts w:ascii="Carlito" w:eastAsia="Arial" w:hAnsi="Carlito" w:cs="Carlito"/>
          <w:noProof/>
          <w:sz w:val="22"/>
          <w:szCs w:val="22"/>
        </w:rPr>
        <w:drawing>
          <wp:inline distT="0" distB="0" distL="0" distR="0">
            <wp:extent cx="5638579" cy="2042556"/>
            <wp:effectExtent l="0" t="0" r="635" b="0"/>
            <wp:docPr id="229" name="Imagem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ormulario_cadastro_solicitante - Outros Idiomas- Dialetos.pn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2304" cy="204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4A4" w:rsidRPr="00530900" w:rsidRDefault="00F704A4" w:rsidP="00F704A4">
      <w:pPr>
        <w:pStyle w:val="paragraph"/>
        <w:spacing w:line="360" w:lineRule="auto"/>
        <w:ind w:left="709"/>
        <w:jc w:val="both"/>
        <w:textAlignment w:val="baseline"/>
        <w:rPr>
          <w:rStyle w:val="normaltextrun1"/>
          <w:rFonts w:ascii="Carlito" w:eastAsia="Arial" w:hAnsi="Carlito" w:cs="Carlito"/>
          <w:b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133350" cy="114300"/>
            <wp:effectExtent l="0" t="0" r="0" b="0"/>
            <wp:docPr id="230" name="Imagem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 xml:space="preserve"> Outro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 xml:space="preserve"> </w:t>
      </w:r>
      <w:r w:rsidR="006C1E22" w:rsidRPr="00530900">
        <w:rPr>
          <w:rStyle w:val="normaltextrun1"/>
          <w:rFonts w:ascii="Carlito" w:eastAsia="Arial" w:hAnsi="Carlito" w:cs="Carlito"/>
          <w:sz w:val="22"/>
          <w:szCs w:val="22"/>
        </w:rPr>
        <w:t>c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aso a Língua Materna do usuário não esteja dentre as opções de seleção, o mesmo deverá acionar a opção ‘Outro’, adjacente à seleção da língua materna. Então o sistema irá atualizar 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Idiomas/Dialetos Falados mostrando um campo Descrição.</w:t>
      </w:r>
    </w:p>
    <w:p w:rsidR="00F704A4" w:rsidRPr="00530900" w:rsidRDefault="00F704A4" w:rsidP="00F704A4">
      <w:pPr>
        <w:pStyle w:val="paragraph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9855E6" w:rsidRPr="00530900" w:rsidRDefault="009855E6" w:rsidP="00C42E4A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B83325" w:rsidRPr="00530900" w:rsidRDefault="00B83325" w:rsidP="00C42E4A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B83325" w:rsidRPr="00530900" w:rsidRDefault="00B83325" w:rsidP="00C42E4A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F704A4" w:rsidRPr="00530900" w:rsidRDefault="00F704A4" w:rsidP="00C42E4A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b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lastRenderedPageBreak/>
        <w:drawing>
          <wp:inline distT="0" distB="0" distL="0" distR="0">
            <wp:extent cx="304800" cy="228600"/>
            <wp:effectExtent l="0" t="0" r="0" b="0"/>
            <wp:docPr id="232" name="Imagem 232" descr="C1894F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1894F9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 xml:space="preserve">Adicionar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</w:t>
      </w:r>
      <w:r w:rsidR="006C1E22"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 xml:space="preserve"> </w:t>
      </w:r>
      <w:r w:rsidR="006C1E22" w:rsidRPr="00530900">
        <w:rPr>
          <w:rStyle w:val="normaltextrun1"/>
          <w:rFonts w:ascii="Carlito" w:eastAsia="Arial" w:hAnsi="Carlito" w:cs="Carlito"/>
          <w:sz w:val="22"/>
          <w:szCs w:val="22"/>
        </w:rPr>
        <w:t>p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ara adicionar um ou mais idiomas/dialeto além da língua materna indicada o usuário deverá selecionar o outro idioma/dialeto e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Adicionar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verde,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Idiomas/Dialetos Falados.</w:t>
      </w:r>
    </w:p>
    <w:p w:rsidR="00F704A4" w:rsidRPr="00530900" w:rsidRDefault="00F704A4" w:rsidP="00F704A4">
      <w:pPr>
        <w:pStyle w:val="paragraph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F704A4" w:rsidRPr="00530900" w:rsidRDefault="00F704A4" w:rsidP="00F22A62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b/>
          <w:sz w:val="22"/>
          <w:szCs w:val="22"/>
        </w:rPr>
      </w:pPr>
      <w:r w:rsidRPr="00530900">
        <w:rPr>
          <w:rFonts w:ascii="Carlito" w:eastAsia="Arial" w:hAnsi="Carlito" w:cs="Carlito"/>
          <w:noProof/>
          <w:sz w:val="22"/>
          <w:szCs w:val="22"/>
        </w:rPr>
        <w:drawing>
          <wp:inline distT="0" distB="0" distL="0" distR="0">
            <wp:extent cx="304800" cy="260195"/>
            <wp:effectExtent l="0" t="0" r="0" b="6985"/>
            <wp:docPr id="233" name="Imagem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emover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95" cy="27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Excluir</w:t>
      </w:r>
      <w:r w:rsidR="00F22A62"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 xml:space="preserve"> </w:t>
      </w:r>
      <w:r w:rsidR="00F22A62"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 p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ara remover um registro de idioma/dialeto contido na listagem de Outros Idiomas/Dialetos, o usuário deverá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Excluir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vermelha,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Idiomas/Dialetos Falados.</w:t>
      </w:r>
    </w:p>
    <w:p w:rsidR="00F704A4" w:rsidRPr="00530900" w:rsidRDefault="00F704A4" w:rsidP="00F22A62">
      <w:pPr>
        <w:pStyle w:val="paragraph"/>
        <w:spacing w:line="360" w:lineRule="auto"/>
        <w:jc w:val="both"/>
        <w:textAlignment w:val="baseline"/>
        <w:rPr>
          <w:rFonts w:ascii="Carlito" w:eastAsia="Arial" w:hAnsi="Carlito" w:cs="Carlito"/>
          <w:sz w:val="22"/>
          <w:szCs w:val="22"/>
        </w:rPr>
      </w:pPr>
    </w:p>
    <w:p w:rsidR="00F704A4" w:rsidRPr="004266D9" w:rsidRDefault="00540C26" w:rsidP="004266D9">
      <w:pPr>
        <w:pStyle w:val="Ttulo2"/>
        <w:rPr>
          <w:rStyle w:val="eop"/>
        </w:rPr>
      </w:pPr>
      <w:bookmarkStart w:id="41" w:name="_Toc5300634"/>
      <w:r w:rsidRPr="004266D9">
        <w:rPr>
          <w:rStyle w:val="eop"/>
        </w:rPr>
        <w:t>Telefones – Dados de Contato do Brasil</w:t>
      </w:r>
      <w:bookmarkEnd w:id="41"/>
      <w:r w:rsidRPr="004266D9">
        <w:rPr>
          <w:rStyle w:val="eop"/>
        </w:rPr>
        <w:t xml:space="preserve"> </w:t>
      </w:r>
    </w:p>
    <w:p w:rsidR="00632240" w:rsidRPr="00530900" w:rsidRDefault="00632240" w:rsidP="00632240">
      <w:pPr>
        <w:pStyle w:val="paragraph"/>
        <w:spacing w:line="360" w:lineRule="auto"/>
        <w:jc w:val="both"/>
        <w:textAlignment w:val="baseline"/>
        <w:rPr>
          <w:rStyle w:val="eop"/>
          <w:rFonts w:ascii="Carlito" w:eastAsia="Arial" w:hAnsi="Carlito" w:cs="Carlito"/>
          <w:b/>
          <w:color w:val="B4C6E7" w:themeColor="accent1" w:themeTint="66"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5672195" cy="3408219"/>
            <wp:effectExtent l="0" t="0" r="5080" b="1905"/>
            <wp:docPr id="234" name="Imagem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formulario_cadastro_solicitante - Telefones.pn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6663" cy="34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1EE0" w:rsidRPr="00530900" w:rsidRDefault="00C41EE0" w:rsidP="00C41EE0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304800" cy="228600"/>
            <wp:effectExtent l="0" t="0" r="0" b="0"/>
            <wp:docPr id="236" name="Imagem 236" descr="C1894F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1894F9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 p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ara adicionar um ou mais telefones o usuário deverá selecionar o tipo do telefone e informar o número correspondente, em seguida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Adicionar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verde,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Dados de Contato do Brasil.</w:t>
      </w:r>
    </w:p>
    <w:p w:rsidR="00C41EE0" w:rsidRPr="00530900" w:rsidRDefault="00C41EE0" w:rsidP="00C41EE0">
      <w:pPr>
        <w:pStyle w:val="paragraph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C41EE0" w:rsidRPr="00530900" w:rsidRDefault="00C41EE0" w:rsidP="00C41EE0">
      <w:pPr>
        <w:pStyle w:val="paragraph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C41EE0" w:rsidRPr="00530900" w:rsidRDefault="00C41EE0" w:rsidP="00C41EE0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eastAsia="Arial" w:hAnsi="Carlito" w:cs="Carlito"/>
          <w:noProof/>
          <w:sz w:val="22"/>
          <w:szCs w:val="22"/>
        </w:rPr>
        <w:drawing>
          <wp:inline distT="0" distB="0" distL="0" distR="0">
            <wp:extent cx="342900" cy="279106"/>
            <wp:effectExtent l="0" t="0" r="0" b="6985"/>
            <wp:docPr id="237" name="Imagem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xcluir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281" cy="29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 p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ara remover um registro de telefone contido na listagem de Telefones, o usuário deverá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Excluir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vermelha,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Dados de Contato do Brasil.</w:t>
      </w:r>
    </w:p>
    <w:p w:rsidR="003250AD" w:rsidRPr="00530900" w:rsidRDefault="003250AD" w:rsidP="00C41EE0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3250AD" w:rsidRPr="00530900" w:rsidRDefault="003250AD" w:rsidP="00C41EE0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3250AD" w:rsidRPr="004266D9" w:rsidRDefault="00630239" w:rsidP="004266D9">
      <w:pPr>
        <w:pStyle w:val="Ttulo2"/>
        <w:rPr>
          <w:rStyle w:val="normaltextrun1"/>
        </w:rPr>
      </w:pPr>
      <w:bookmarkStart w:id="42" w:name="_Toc5300635"/>
      <w:r w:rsidRPr="004266D9">
        <w:rPr>
          <w:rStyle w:val="normaltextrun1"/>
        </w:rPr>
        <w:lastRenderedPageBreak/>
        <w:t>E-mail alterativo – Dados de Contato no Brasil</w:t>
      </w:r>
      <w:bookmarkEnd w:id="42"/>
    </w:p>
    <w:p w:rsidR="00630239" w:rsidRPr="00530900" w:rsidRDefault="00630239" w:rsidP="00630239">
      <w:pPr>
        <w:pStyle w:val="paragraph"/>
        <w:spacing w:line="360" w:lineRule="auto"/>
        <w:jc w:val="both"/>
        <w:rPr>
          <w:rStyle w:val="normaltextrun1"/>
          <w:rFonts w:ascii="Carlito" w:eastAsia="Arial" w:hAnsi="Carlito" w:cs="Carlito"/>
          <w:b/>
          <w:color w:val="B4C6E7" w:themeColor="accent1" w:themeTint="66"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5920592" cy="1567543"/>
            <wp:effectExtent l="0" t="0" r="4445" b="0"/>
            <wp:docPr id="238" name="Imagem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formulario_cadastro_solicitante - E-mails Alternativos.pn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167" cy="1575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239" w:rsidRPr="00530900" w:rsidRDefault="00630239" w:rsidP="00630239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304800" cy="228600"/>
            <wp:effectExtent l="0" t="0" r="0" b="0"/>
            <wp:docPr id="239" name="Imagem 239" descr="C1894F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1894F9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>→ p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ara adicionar um ou mais e-mails alternativos o usuário deverá informar o e-mail correspondente, em seguida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Adicionar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verde,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Dados de Contato do Brasil.</w:t>
      </w:r>
    </w:p>
    <w:p w:rsidR="00630239" w:rsidRPr="00530900" w:rsidRDefault="00630239" w:rsidP="00630239">
      <w:pPr>
        <w:pStyle w:val="paragraph"/>
        <w:spacing w:line="360" w:lineRule="auto"/>
        <w:ind w:left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630239" w:rsidRPr="00530900" w:rsidRDefault="00630239" w:rsidP="00630239">
      <w:pPr>
        <w:pStyle w:val="paragraph"/>
        <w:spacing w:line="360" w:lineRule="auto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eastAsia="Arial" w:hAnsi="Carlito" w:cs="Carlito"/>
          <w:noProof/>
          <w:sz w:val="22"/>
          <w:szCs w:val="22"/>
        </w:rPr>
        <w:drawing>
          <wp:inline distT="0" distB="0" distL="0" distR="0">
            <wp:extent cx="342900" cy="279106"/>
            <wp:effectExtent l="0" t="0" r="0" b="6985"/>
            <wp:docPr id="240" name="Imagem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xcluir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281" cy="29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 xml:space="preserve">→ 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para remover um registro de e-mail alternativo contido na listagem de E-mails Alternativos, o usuário deverá clicar no botão de ‘</w:t>
      </w:r>
      <w:r w:rsidRPr="00530900">
        <w:rPr>
          <w:rStyle w:val="normaltextrun1"/>
          <w:rFonts w:ascii="Carlito" w:eastAsia="Arial" w:hAnsi="Carlito" w:cs="Carlito"/>
          <w:b/>
          <w:sz w:val="22"/>
          <w:szCs w:val="22"/>
        </w:rPr>
        <w:t>Excluir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’, de cor vermelha, referenciado no </w:t>
      </w:r>
      <w:proofErr w:type="spellStart"/>
      <w:r w:rsidRPr="00530900">
        <w:rPr>
          <w:rStyle w:val="normaltextrun1"/>
          <w:rFonts w:ascii="Carlito" w:eastAsia="Arial" w:hAnsi="Carlito" w:cs="Carlito"/>
          <w:sz w:val="22"/>
          <w:szCs w:val="22"/>
        </w:rPr>
        <w:t>agrupador</w:t>
      </w:r>
      <w:proofErr w:type="spellEnd"/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Dados de Contato do Brasil.</w:t>
      </w:r>
    </w:p>
    <w:p w:rsidR="00630239" w:rsidRPr="00530900" w:rsidRDefault="00630239" w:rsidP="00630239">
      <w:pPr>
        <w:pStyle w:val="paragraph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630239" w:rsidRPr="00530900" w:rsidRDefault="00630239" w:rsidP="00630239">
      <w:pPr>
        <w:pStyle w:val="paragraph"/>
        <w:ind w:left="709"/>
        <w:jc w:val="both"/>
        <w:rPr>
          <w:rStyle w:val="normaltextrun1"/>
          <w:rFonts w:ascii="Carlito" w:eastAsia="Arial" w:hAnsi="Carlito" w:cs="Carlito"/>
          <w:sz w:val="22"/>
          <w:szCs w:val="22"/>
        </w:rPr>
      </w:pPr>
    </w:p>
    <w:p w:rsidR="00630239" w:rsidRPr="003224F1" w:rsidRDefault="00630239" w:rsidP="003224F1">
      <w:pPr>
        <w:pStyle w:val="Ttulo2"/>
        <w:rPr>
          <w:rStyle w:val="normaltextrun1"/>
        </w:rPr>
      </w:pPr>
      <w:bookmarkStart w:id="43" w:name="_Toc5300636"/>
      <w:r w:rsidRPr="003224F1">
        <w:rPr>
          <w:rStyle w:val="normaltextrun1"/>
        </w:rPr>
        <w:t>Ações Principais</w:t>
      </w:r>
      <w:bookmarkEnd w:id="43"/>
    </w:p>
    <w:p w:rsidR="00630239" w:rsidRPr="00530900" w:rsidRDefault="00630239" w:rsidP="00630239">
      <w:pPr>
        <w:spacing w:after="120"/>
        <w:jc w:val="both"/>
        <w:rPr>
          <w:rFonts w:ascii="Carlito" w:hAnsi="Carlito" w:cs="Carlito"/>
          <w:b/>
          <w:noProof/>
        </w:rPr>
      </w:pPr>
    </w:p>
    <w:p w:rsidR="00630239" w:rsidRPr="00530900" w:rsidRDefault="00630239" w:rsidP="00302E8B">
      <w:pPr>
        <w:spacing w:after="120" w:line="360" w:lineRule="auto"/>
        <w:ind w:left="709"/>
        <w:jc w:val="both"/>
        <w:rPr>
          <w:rFonts w:ascii="Carlito" w:hAnsi="Carlito" w:cs="Carlito"/>
        </w:rPr>
      </w:pPr>
      <w:r w:rsidRPr="00530900">
        <w:rPr>
          <w:rFonts w:ascii="Carlito" w:hAnsi="Carlito" w:cs="Carlito"/>
          <w:b/>
          <w:noProof/>
          <w:lang w:eastAsia="pt-BR"/>
        </w:rPr>
        <w:drawing>
          <wp:inline distT="0" distB="0" distL="0" distR="0">
            <wp:extent cx="676190" cy="314286"/>
            <wp:effectExtent l="0" t="0" r="0" b="0"/>
            <wp:docPr id="241" name="Imagem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lvar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190" cy="3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Fonts w:ascii="Carlito" w:eastAsia="Arial" w:hAnsi="Carlito" w:cs="Carlito"/>
        </w:rPr>
        <w:t xml:space="preserve">  </w:t>
      </w:r>
      <w:r w:rsidRPr="00530900">
        <w:rPr>
          <w:rFonts w:ascii="Carlito" w:hAnsi="Carlito" w:cs="Carlito"/>
          <w:color w:val="000000"/>
          <w:shd w:val="clear" w:color="auto" w:fill="FFFFFF"/>
        </w:rPr>
        <w:t>→ a</w:t>
      </w:r>
      <w:r w:rsidRPr="00530900">
        <w:rPr>
          <w:rFonts w:ascii="Carlito" w:eastAsia="Arial" w:hAnsi="Carlito" w:cs="Carlito"/>
        </w:rPr>
        <w:t xml:space="preserve">o selecionar a opção </w:t>
      </w:r>
      <w:r w:rsidR="009E4946" w:rsidRPr="00530900">
        <w:rPr>
          <w:rFonts w:ascii="Carlito" w:eastAsia="Arial" w:hAnsi="Carlito" w:cs="Carlito"/>
          <w:b/>
        </w:rPr>
        <w:t>‘</w:t>
      </w:r>
      <w:r w:rsidRPr="00530900">
        <w:rPr>
          <w:rFonts w:ascii="Carlito" w:eastAsia="Arial" w:hAnsi="Carlito" w:cs="Carlito"/>
          <w:b/>
        </w:rPr>
        <w:t>Salvar</w:t>
      </w:r>
      <w:r w:rsidR="009E4946" w:rsidRPr="00530900">
        <w:rPr>
          <w:rFonts w:ascii="Carlito" w:eastAsia="Arial" w:hAnsi="Carlito" w:cs="Carlito"/>
          <w:b/>
        </w:rPr>
        <w:t>’</w:t>
      </w:r>
      <w:r w:rsidRPr="00530900">
        <w:rPr>
          <w:rFonts w:ascii="Carlito" w:eastAsia="Arial" w:hAnsi="Carlito" w:cs="Carlito"/>
        </w:rPr>
        <w:t xml:space="preserve">, de cor </w:t>
      </w:r>
      <w:r w:rsidR="009E4946" w:rsidRPr="00530900">
        <w:rPr>
          <w:rFonts w:ascii="Carlito" w:eastAsia="Arial" w:hAnsi="Carlito" w:cs="Carlito"/>
        </w:rPr>
        <w:t>verde</w:t>
      </w:r>
      <w:r w:rsidRPr="00530900">
        <w:rPr>
          <w:rFonts w:ascii="Carlito" w:eastAsia="Arial" w:hAnsi="Carlito" w:cs="Carlito"/>
        </w:rPr>
        <w:t>, o sistema valida as informações inseridas e, caso sejam corretas todas as informações, retorna a mensagem abaixo, atualizando a base de dados.</w:t>
      </w:r>
    </w:p>
    <w:p w:rsidR="00630239" w:rsidRPr="00530900" w:rsidRDefault="00630239" w:rsidP="00630239">
      <w:pPr>
        <w:spacing w:after="120"/>
        <w:ind w:left="709"/>
        <w:jc w:val="center"/>
        <w:rPr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2067213" cy="257211"/>
            <wp:effectExtent l="0" t="0" r="0" b="9525"/>
            <wp:docPr id="242" name="Imagem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ados_cadastrados_com_sucesso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257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9E1" w:rsidRPr="00530900" w:rsidRDefault="002B19E1" w:rsidP="00630239">
      <w:pPr>
        <w:spacing w:after="120"/>
        <w:ind w:left="709"/>
        <w:jc w:val="center"/>
        <w:rPr>
          <w:rFonts w:ascii="Carlito" w:eastAsia="Arial" w:hAnsi="Carlito" w:cs="Carlito"/>
        </w:rPr>
      </w:pPr>
    </w:p>
    <w:p w:rsidR="00630239" w:rsidRPr="00530900" w:rsidRDefault="00630239" w:rsidP="002B19E1">
      <w:pPr>
        <w:spacing w:after="120" w:line="360" w:lineRule="auto"/>
        <w:ind w:left="709"/>
        <w:jc w:val="both"/>
        <w:rPr>
          <w:rFonts w:ascii="Carlito" w:eastAsia="Arial" w:hAnsi="Carlito" w:cs="Carlito"/>
        </w:rPr>
      </w:pPr>
      <w:r w:rsidRPr="00530900">
        <w:rPr>
          <w:rFonts w:ascii="Carlito" w:hAnsi="Carlito" w:cs="Carlito"/>
          <w:noProof/>
          <w:lang w:eastAsia="pt-BR"/>
        </w:rPr>
        <w:drawing>
          <wp:inline distT="0" distB="0" distL="0" distR="0">
            <wp:extent cx="781050" cy="314325"/>
            <wp:effectExtent l="0" t="0" r="0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ancelar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162" cy="31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8A2" w:rsidRPr="00530900">
        <w:rPr>
          <w:rFonts w:ascii="Carlito" w:eastAsia="Arial" w:hAnsi="Carlito" w:cs="Carlito"/>
          <w:b/>
          <w:bCs/>
        </w:rPr>
        <w:t xml:space="preserve"> </w:t>
      </w:r>
      <w:r w:rsidR="002B19E1" w:rsidRPr="00530900">
        <w:rPr>
          <w:rFonts w:ascii="Carlito" w:hAnsi="Carlito" w:cs="Carlito"/>
          <w:color w:val="000000"/>
          <w:shd w:val="clear" w:color="auto" w:fill="FFFFFF"/>
        </w:rPr>
        <w:t xml:space="preserve">→ </w:t>
      </w:r>
      <w:r w:rsidR="002B19E1" w:rsidRPr="00530900">
        <w:rPr>
          <w:rFonts w:ascii="Carlito" w:eastAsia="Arial" w:hAnsi="Carlito" w:cs="Carlito"/>
          <w:b/>
          <w:bCs/>
        </w:rPr>
        <w:t>p</w:t>
      </w:r>
      <w:r w:rsidRPr="00530900">
        <w:rPr>
          <w:rFonts w:ascii="Carlito" w:eastAsia="Arial" w:hAnsi="Carlito" w:cs="Carlito"/>
        </w:rPr>
        <w:t>ara cancelar, fechar a visualização das informações pessoais basta acionar o botão “Cancelar”, de dor amarela.</w:t>
      </w:r>
    </w:p>
    <w:p w:rsidR="00B83325" w:rsidRPr="00530900" w:rsidRDefault="00B83325" w:rsidP="00B83325">
      <w:pPr>
        <w:pStyle w:val="PargrafodaLista"/>
        <w:spacing w:after="120" w:line="360" w:lineRule="auto"/>
        <w:ind w:left="0"/>
        <w:jc w:val="both"/>
        <w:rPr>
          <w:rFonts w:ascii="Carlito" w:eastAsia="Arial" w:hAnsi="Carlito" w:cs="Carlito"/>
          <w:b/>
          <w:bCs/>
        </w:rPr>
      </w:pPr>
    </w:p>
    <w:p w:rsidR="003224F1" w:rsidRDefault="000A2DAE" w:rsidP="003224F1">
      <w:pPr>
        <w:pStyle w:val="Ttulo1"/>
        <w:rPr>
          <w:rFonts w:eastAsia="Arial"/>
        </w:rPr>
      </w:pPr>
      <w:r w:rsidRPr="00530900">
        <w:rPr>
          <w:rFonts w:eastAsia="Arial"/>
        </w:rPr>
        <w:t xml:space="preserve"> </w:t>
      </w:r>
      <w:bookmarkStart w:id="44" w:name="_Toc5300637"/>
      <w:r w:rsidRPr="00530900">
        <w:rPr>
          <w:rFonts w:eastAsia="Arial"/>
        </w:rPr>
        <w:t>Verificação Online de Documento</w:t>
      </w:r>
      <w:bookmarkEnd w:id="44"/>
      <w:r w:rsidRPr="00530900">
        <w:rPr>
          <w:rFonts w:eastAsia="Arial"/>
        </w:rPr>
        <w:t xml:space="preserve"> </w:t>
      </w:r>
    </w:p>
    <w:p w:rsidR="00B83325" w:rsidRPr="00530900" w:rsidRDefault="003224F1" w:rsidP="003230E2">
      <w:pPr>
        <w:spacing w:line="360" w:lineRule="auto"/>
        <w:jc w:val="both"/>
        <w:rPr>
          <w:b/>
          <w:color w:val="B4C6E7" w:themeColor="accent1" w:themeTint="66"/>
        </w:rPr>
      </w:pPr>
      <w:r>
        <w:t>E</w:t>
      </w:r>
      <w:r w:rsidR="000A2DAE" w:rsidRPr="00530900">
        <w:t xml:space="preserve">sta funcionalidade permite ao usuário a verificação de documentos através de um código verificador. </w:t>
      </w:r>
      <w:r w:rsidR="00FE55EE" w:rsidRPr="00530900">
        <w:t xml:space="preserve">Este código pode ser encontrado no documento ‘Protocolo de Solicitação de </w:t>
      </w:r>
      <w:r w:rsidR="00FE55EE" w:rsidRPr="00530900">
        <w:lastRenderedPageBreak/>
        <w:t>Refúgio’, gerado e entregue ao solicitante no momento em que houve a validação dos dados da solicitação e criado o número do processo de refúgio.</w:t>
      </w:r>
    </w:p>
    <w:p w:rsidR="00FE55EE" w:rsidRPr="00530900" w:rsidRDefault="00FE55EE" w:rsidP="00FE55EE">
      <w:pPr>
        <w:pStyle w:val="PargrafodaLista"/>
        <w:spacing w:after="120" w:line="360" w:lineRule="auto"/>
        <w:ind w:left="792"/>
        <w:jc w:val="both"/>
        <w:rPr>
          <w:rFonts w:ascii="Carlito" w:eastAsia="Arial" w:hAnsi="Carlito" w:cs="Carlito"/>
          <w:b/>
          <w:bCs/>
          <w:color w:val="B4C6E7" w:themeColor="accent1" w:themeTint="66"/>
        </w:rPr>
      </w:pPr>
    </w:p>
    <w:p w:rsidR="00FE55EE" w:rsidRPr="00530900" w:rsidRDefault="00FE55EE" w:rsidP="00FE55EE">
      <w:pPr>
        <w:pStyle w:val="PargrafodaLista"/>
        <w:spacing w:after="120" w:line="360" w:lineRule="auto"/>
        <w:ind w:left="0"/>
        <w:jc w:val="both"/>
        <w:rPr>
          <w:rFonts w:ascii="Carlito" w:eastAsia="Arial" w:hAnsi="Carlito" w:cs="Carlito"/>
          <w:b/>
          <w:bCs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715918" cy="1353787"/>
            <wp:effectExtent l="0" t="0" r="0" b="0"/>
            <wp:docPr id="246" name="Imagem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Acesso a aba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037" cy="13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420E" w:rsidRPr="00530900" w:rsidRDefault="0052420E" w:rsidP="0052420E">
      <w:pPr>
        <w:spacing w:after="120" w:line="360" w:lineRule="auto"/>
        <w:jc w:val="both"/>
        <w:rPr>
          <w:rStyle w:val="normaltextrun1"/>
          <w:rFonts w:ascii="Carlito" w:eastAsia="Arial" w:hAnsi="Carlito" w:cs="Carlito"/>
        </w:rPr>
      </w:pPr>
      <w:r w:rsidRPr="00530900">
        <w:rPr>
          <w:rStyle w:val="normaltextrun1"/>
          <w:rFonts w:ascii="Carlito" w:eastAsia="Arial" w:hAnsi="Carlito" w:cs="Carlito"/>
        </w:rPr>
        <w:t>O sistema apresenta a tela verificação online de documento a fim de retornar o documento referido.</w:t>
      </w:r>
    </w:p>
    <w:p w:rsidR="0052420E" w:rsidRPr="00530900" w:rsidRDefault="0052420E" w:rsidP="0052420E">
      <w:pPr>
        <w:spacing w:after="120" w:line="360" w:lineRule="auto"/>
        <w:jc w:val="both"/>
        <w:rPr>
          <w:rStyle w:val="normaltextrun1"/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746532" cy="2921329"/>
            <wp:effectExtent l="0" t="0" r="6985" b="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verificação online de documento lista.gif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649" cy="2927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A92" w:rsidRPr="00530900" w:rsidRDefault="00D278A2" w:rsidP="00FD3A92">
      <w:pPr>
        <w:pStyle w:val="paragraph"/>
        <w:spacing w:line="360" w:lineRule="auto"/>
        <w:ind w:firstLine="709"/>
        <w:jc w:val="both"/>
        <w:textAlignment w:val="baseline"/>
        <w:rPr>
          <w:rStyle w:val="normaltextrun1"/>
          <w:rFonts w:ascii="Carlito" w:eastAsia="Arial" w:hAnsi="Carlito" w:cs="Carlito"/>
          <w:sz w:val="22"/>
          <w:szCs w:val="22"/>
        </w:rPr>
      </w:pPr>
      <w:r w:rsidRPr="00530900">
        <w:rPr>
          <w:rFonts w:ascii="Carlito" w:hAnsi="Carlito" w:cs="Carlito"/>
          <w:noProof/>
          <w:sz w:val="22"/>
          <w:szCs w:val="22"/>
        </w:rPr>
        <w:drawing>
          <wp:inline distT="0" distB="0" distL="0" distR="0">
            <wp:extent cx="352425" cy="304800"/>
            <wp:effectExtent l="0" t="0" r="9525" b="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lupa.gif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</w:t>
      </w:r>
      <w:r w:rsidRPr="00530900">
        <w:rPr>
          <w:rFonts w:ascii="Carlito" w:hAnsi="Carlito" w:cs="Carlito"/>
          <w:color w:val="000000"/>
          <w:sz w:val="22"/>
          <w:szCs w:val="22"/>
          <w:shd w:val="clear" w:color="auto" w:fill="FFFFFF"/>
        </w:rPr>
        <w:t xml:space="preserve">→ 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p</w:t>
      </w:r>
      <w:r w:rsidR="00FD3A92" w:rsidRPr="00530900">
        <w:rPr>
          <w:rStyle w:val="normaltextrun1"/>
          <w:rFonts w:ascii="Carlito" w:eastAsia="Arial" w:hAnsi="Carlito" w:cs="Carlito"/>
          <w:sz w:val="22"/>
          <w:szCs w:val="22"/>
        </w:rPr>
        <w:t>ara pesquisar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, </w:t>
      </w:r>
      <w:r w:rsidR="00FD3A92"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o usuário deverá informar um código verificador válido e </w:t>
      </w:r>
      <w:r w:rsidRPr="00530900">
        <w:rPr>
          <w:rStyle w:val="normaltextrun1"/>
          <w:rFonts w:ascii="Carlito" w:eastAsia="Arial" w:hAnsi="Carlito" w:cs="Carlito"/>
          <w:sz w:val="22"/>
          <w:szCs w:val="22"/>
        </w:rPr>
        <w:t>clicar na lupa.</w:t>
      </w:r>
      <w:r w:rsidR="00FD3A92" w:rsidRPr="00530900">
        <w:rPr>
          <w:rStyle w:val="normaltextrun1"/>
          <w:rFonts w:ascii="Carlito" w:eastAsia="Arial" w:hAnsi="Carlito" w:cs="Carlito"/>
          <w:sz w:val="22"/>
          <w:szCs w:val="22"/>
        </w:rPr>
        <w:t xml:space="preserve"> Caso o sistema encontre algum registro na base dados relacionado com a o código verificador, apresentará na listagem.</w:t>
      </w:r>
    </w:p>
    <w:p w:rsidR="00FD3A92" w:rsidRPr="00530900" w:rsidRDefault="00FD3A92" w:rsidP="00FD3A92">
      <w:pPr>
        <w:spacing w:after="120" w:line="360" w:lineRule="auto"/>
        <w:jc w:val="both"/>
        <w:rPr>
          <w:rStyle w:val="normaltextrun1"/>
          <w:rFonts w:ascii="Carlito" w:eastAsia="Arial" w:hAnsi="Carlito" w:cs="Carlito"/>
        </w:rPr>
      </w:pPr>
      <w:r w:rsidRPr="00530900">
        <w:rPr>
          <w:rStyle w:val="normaltextrun1"/>
          <w:rFonts w:ascii="Carlito" w:eastAsia="Arial" w:hAnsi="Carlito" w:cs="Carlito"/>
        </w:rPr>
        <w:t>Para visualizar o documento retornado é necessário clicar sobre o registro.</w:t>
      </w:r>
    </w:p>
    <w:p w:rsidR="00FD3A92" w:rsidRPr="00530900" w:rsidRDefault="00FD3A92" w:rsidP="0052420E">
      <w:pPr>
        <w:spacing w:after="120" w:line="360" w:lineRule="auto"/>
        <w:jc w:val="both"/>
        <w:rPr>
          <w:rFonts w:ascii="Carlito" w:hAnsi="Carlito" w:cs="Carlito"/>
          <w:color w:val="000000"/>
          <w:shd w:val="clear" w:color="auto" w:fill="FFFFFF"/>
        </w:rPr>
      </w:pPr>
    </w:p>
    <w:p w:rsidR="003224F1" w:rsidRPr="003224F1" w:rsidRDefault="000A5640" w:rsidP="003224F1">
      <w:pPr>
        <w:pStyle w:val="Ttulo1"/>
        <w:rPr>
          <w:rStyle w:val="normaltextrun1"/>
        </w:rPr>
      </w:pPr>
      <w:r w:rsidRPr="003224F1">
        <w:rPr>
          <w:rStyle w:val="normaltextrun1"/>
        </w:rPr>
        <w:t xml:space="preserve"> </w:t>
      </w:r>
      <w:bookmarkStart w:id="45" w:name="_Toc5300638"/>
      <w:r w:rsidR="00280FE5" w:rsidRPr="003224F1">
        <w:rPr>
          <w:rStyle w:val="normaltextrun1"/>
        </w:rPr>
        <w:t>Perguntas Frequentes e Resposta</w:t>
      </w:r>
      <w:r w:rsidRPr="003224F1">
        <w:rPr>
          <w:rStyle w:val="normaltextrun1"/>
        </w:rPr>
        <w:t>s</w:t>
      </w:r>
      <w:r w:rsidR="00280FE5" w:rsidRPr="003224F1">
        <w:rPr>
          <w:rStyle w:val="normaltextrun1"/>
        </w:rPr>
        <w:t>:</w:t>
      </w:r>
      <w:bookmarkEnd w:id="45"/>
      <w:r w:rsidR="00280FE5" w:rsidRPr="003224F1">
        <w:rPr>
          <w:rStyle w:val="normaltextrun1"/>
        </w:rPr>
        <w:t xml:space="preserve"> </w:t>
      </w:r>
    </w:p>
    <w:p w:rsidR="003930D0" w:rsidRPr="003224F1" w:rsidRDefault="003224F1" w:rsidP="003224F1">
      <w:pPr>
        <w:spacing w:after="120" w:line="360" w:lineRule="auto"/>
        <w:jc w:val="both"/>
        <w:rPr>
          <w:rStyle w:val="normaltextrun1"/>
          <w:rFonts w:ascii="Carlito" w:eastAsia="Arial" w:hAnsi="Carlito" w:cs="Carlito"/>
          <w:b/>
          <w:color w:val="B4C6E7" w:themeColor="accent1" w:themeTint="66"/>
        </w:rPr>
      </w:pPr>
      <w:r>
        <w:rPr>
          <w:rStyle w:val="normaltextrun1"/>
          <w:rFonts w:ascii="Carlito" w:eastAsia="Arial" w:hAnsi="Carlito" w:cs="Carlito"/>
        </w:rPr>
        <w:t>E</w:t>
      </w:r>
      <w:r w:rsidR="00280FE5" w:rsidRPr="003224F1">
        <w:rPr>
          <w:rStyle w:val="normaltextrun1"/>
          <w:rFonts w:ascii="Carlito" w:eastAsia="Arial" w:hAnsi="Carlito" w:cs="Carlito"/>
        </w:rPr>
        <w:t>sta funcionalidade permite ao usuário pesquisar e visualizar Perguntas Frequentes e Respostas por categoria.</w:t>
      </w:r>
    </w:p>
    <w:p w:rsidR="00280FE5" w:rsidRPr="00530900" w:rsidRDefault="00280FE5" w:rsidP="00280FE5">
      <w:pPr>
        <w:spacing w:after="120" w:line="360" w:lineRule="auto"/>
        <w:jc w:val="both"/>
        <w:rPr>
          <w:rStyle w:val="normaltextrun1"/>
          <w:rFonts w:ascii="Carlito" w:eastAsia="Arial" w:hAnsi="Carlito" w:cs="Carlito"/>
          <w:b/>
          <w:color w:val="B4C6E7" w:themeColor="accent1" w:themeTint="66"/>
        </w:rPr>
      </w:pPr>
      <w:r w:rsidRPr="00530900">
        <w:rPr>
          <w:rFonts w:ascii="Carlito" w:eastAsia="Arial" w:hAnsi="Carlito" w:cs="Carlito"/>
          <w:noProof/>
          <w:lang w:eastAsia="pt-BR"/>
        </w:rPr>
        <w:lastRenderedPageBreak/>
        <w:drawing>
          <wp:inline distT="0" distB="0" distL="0" distR="0">
            <wp:extent cx="5792033" cy="1496291"/>
            <wp:effectExtent l="0" t="0" r="0" b="8890"/>
            <wp:docPr id="244" name="Imagem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Acesso a aba.p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724" cy="150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9A3" w:rsidRPr="00530900" w:rsidRDefault="007109A3" w:rsidP="007109A3">
      <w:pPr>
        <w:pStyle w:val="PargrafodaLista"/>
        <w:spacing w:after="120" w:line="360" w:lineRule="auto"/>
        <w:ind w:left="0"/>
        <w:jc w:val="both"/>
        <w:rPr>
          <w:rStyle w:val="normaltextrun1"/>
          <w:rFonts w:ascii="Carlito" w:eastAsia="Arial" w:hAnsi="Carlito" w:cs="Carlito"/>
        </w:rPr>
      </w:pPr>
    </w:p>
    <w:p w:rsidR="0052420E" w:rsidRPr="00530900" w:rsidRDefault="007109A3" w:rsidP="007109A3">
      <w:pPr>
        <w:pStyle w:val="PargrafodaLista"/>
        <w:spacing w:after="120" w:line="360" w:lineRule="auto"/>
        <w:ind w:left="0"/>
        <w:jc w:val="both"/>
        <w:rPr>
          <w:rStyle w:val="normaltextrun1"/>
          <w:rFonts w:ascii="Carlito" w:eastAsia="Arial" w:hAnsi="Carlito" w:cs="Carlito"/>
        </w:rPr>
      </w:pPr>
      <w:r w:rsidRPr="00530900">
        <w:rPr>
          <w:rStyle w:val="normaltextrun1"/>
          <w:rFonts w:ascii="Carlito" w:eastAsia="Arial" w:hAnsi="Carlito" w:cs="Carlito"/>
        </w:rPr>
        <w:t>O sistema apresenta a tela de pesquisa e visualização a fim de retornar registros de perguntas frequentes e respostas:</w:t>
      </w:r>
    </w:p>
    <w:p w:rsidR="007109A3" w:rsidRPr="00530900" w:rsidRDefault="007109A3" w:rsidP="007109A3">
      <w:pPr>
        <w:pStyle w:val="PargrafodaLista"/>
        <w:spacing w:after="120" w:line="360" w:lineRule="auto"/>
        <w:ind w:left="0"/>
        <w:jc w:val="both"/>
        <w:rPr>
          <w:rStyle w:val="normaltextrun1"/>
          <w:rFonts w:ascii="Carlito" w:eastAsia="Arial" w:hAnsi="Carlito" w:cs="Carlito"/>
        </w:rPr>
      </w:pPr>
      <w:r w:rsidRPr="00530900">
        <w:rPr>
          <w:rFonts w:ascii="Carlito" w:eastAsia="Arial" w:hAnsi="Carlito" w:cs="Carlito"/>
          <w:noProof/>
          <w:lang w:eastAsia="pt-BR"/>
        </w:rPr>
        <w:drawing>
          <wp:inline distT="0" distB="0" distL="0" distR="0">
            <wp:extent cx="5743172" cy="2921330"/>
            <wp:effectExtent l="0" t="0" r="0" b="0"/>
            <wp:docPr id="262" name="Imagem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q.gif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721" cy="292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510" w:rsidRPr="00530900" w:rsidRDefault="00C85510" w:rsidP="00F353E9">
      <w:pPr>
        <w:spacing w:line="360" w:lineRule="auto"/>
        <w:jc w:val="both"/>
        <w:rPr>
          <w:rFonts w:ascii="Carlito" w:hAnsi="Carlito" w:cs="Carlito"/>
          <w:noProof/>
        </w:rPr>
      </w:pPr>
    </w:p>
    <w:p w:rsidR="003224F1" w:rsidRDefault="000A5640" w:rsidP="003224F1">
      <w:pPr>
        <w:pStyle w:val="Ttulo1"/>
        <w:rPr>
          <w:noProof/>
        </w:rPr>
      </w:pPr>
      <w:r w:rsidRPr="00530900">
        <w:rPr>
          <w:noProof/>
        </w:rPr>
        <w:t xml:space="preserve"> </w:t>
      </w:r>
      <w:bookmarkStart w:id="46" w:name="_Toc5300639"/>
      <w:r w:rsidR="008D7051" w:rsidRPr="00530900">
        <w:rPr>
          <w:noProof/>
        </w:rPr>
        <w:t>Notificações:</w:t>
      </w:r>
      <w:bookmarkEnd w:id="46"/>
      <w:r w:rsidR="008D7051" w:rsidRPr="00530900">
        <w:rPr>
          <w:noProof/>
        </w:rPr>
        <w:t xml:space="preserve"> </w:t>
      </w:r>
    </w:p>
    <w:p w:rsidR="008D7051" w:rsidRPr="003224F1" w:rsidRDefault="003224F1" w:rsidP="003224F1">
      <w:pPr>
        <w:spacing w:line="360" w:lineRule="auto"/>
        <w:jc w:val="both"/>
        <w:rPr>
          <w:rFonts w:ascii="Carlito" w:hAnsi="Carlito" w:cs="Carlito"/>
          <w:b/>
          <w:noProof/>
          <w:color w:val="B4C6E7" w:themeColor="accent1" w:themeTint="66"/>
        </w:rPr>
      </w:pPr>
      <w:r>
        <w:rPr>
          <w:rFonts w:ascii="Carlito" w:hAnsi="Carlito" w:cs="Carlito"/>
          <w:noProof/>
        </w:rPr>
        <w:t>E</w:t>
      </w:r>
      <w:r w:rsidR="008D7051" w:rsidRPr="003224F1">
        <w:rPr>
          <w:rFonts w:ascii="Carlito" w:hAnsi="Carlito" w:cs="Carlito"/>
          <w:noProof/>
        </w:rPr>
        <w:t xml:space="preserve">sta funcionalidade permite ao </w:t>
      </w:r>
      <w:r w:rsidR="003230E2">
        <w:rPr>
          <w:rFonts w:ascii="Carlito" w:hAnsi="Carlito" w:cs="Carlito"/>
          <w:noProof/>
        </w:rPr>
        <w:t xml:space="preserve">solicitante de reconhecimento da condição de refugiado </w:t>
      </w:r>
      <w:r w:rsidR="008D7051" w:rsidRPr="003224F1">
        <w:rPr>
          <w:rFonts w:ascii="Carlito" w:hAnsi="Carlito" w:cs="Carlito"/>
          <w:noProof/>
        </w:rPr>
        <w:t>a visualização de suas notificações. É possível gerenciar as notificações de forma a serem classificadas</w:t>
      </w:r>
      <w:r w:rsidR="00F06EC5" w:rsidRPr="003224F1">
        <w:rPr>
          <w:rFonts w:ascii="Carlito" w:hAnsi="Carlito" w:cs="Carlito"/>
          <w:noProof/>
        </w:rPr>
        <w:t xml:space="preserve"> como: lidas, não lidas e arquivadas.</w:t>
      </w:r>
    </w:p>
    <w:p w:rsidR="00F06EC5" w:rsidRPr="00530900" w:rsidRDefault="00F06EC5" w:rsidP="004335A8">
      <w:pPr>
        <w:spacing w:line="360" w:lineRule="auto"/>
        <w:jc w:val="both"/>
        <w:rPr>
          <w:rFonts w:ascii="Carlito" w:hAnsi="Carlito" w:cs="Carlito"/>
          <w:noProof/>
        </w:rPr>
      </w:pPr>
      <w:r w:rsidRPr="00530900">
        <w:rPr>
          <w:rFonts w:ascii="Carlito" w:hAnsi="Carlito" w:cs="Carlito"/>
          <w:noProof/>
        </w:rPr>
        <w:t>Para acessar esta funcionalidade, deve-se clicar no bloco ‘Notificações’, dentro do múdulo ‘Pessoais’</w:t>
      </w:r>
      <w:r w:rsidR="00FF73A8" w:rsidRPr="00530900">
        <w:rPr>
          <w:rFonts w:ascii="Carlito" w:hAnsi="Carlito" w:cs="Carlito"/>
          <w:noProof/>
        </w:rPr>
        <w:t xml:space="preserve">. Também, é possível acessar esta funcionalidade através do ícone sino </w:t>
      </w:r>
      <w:r w:rsidR="00FF73A8" w:rsidRPr="00530900">
        <w:rPr>
          <w:rFonts w:ascii="Carlito" w:eastAsia="Arial" w:hAnsi="Carlito" w:cs="Carlito"/>
          <w:b/>
          <w:noProof/>
          <w:lang w:eastAsia="pt-BR"/>
        </w:rPr>
        <w:drawing>
          <wp:inline distT="0" distB="0" distL="0" distR="0">
            <wp:extent cx="161925" cy="171450"/>
            <wp:effectExtent l="0" t="0" r="9525" b="0"/>
            <wp:docPr id="225" name="Imagem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2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73A8" w:rsidRPr="00530900">
        <w:rPr>
          <w:rFonts w:ascii="Carlito" w:hAnsi="Carlito" w:cs="Carlito"/>
          <w:noProof/>
        </w:rPr>
        <w:t xml:space="preserve">, suspenso no canto superior direito, que exibe a quantidade de noticificações não lidas até o momento. </w:t>
      </w:r>
    </w:p>
    <w:p w:rsidR="00FF73A8" w:rsidRPr="00530900" w:rsidRDefault="00FF73A8" w:rsidP="00FF73A8">
      <w:pPr>
        <w:spacing w:line="360" w:lineRule="auto"/>
        <w:jc w:val="both"/>
        <w:rPr>
          <w:rFonts w:ascii="Carlito" w:hAnsi="Carlito" w:cs="Carlito"/>
          <w:noProof/>
        </w:rPr>
      </w:pPr>
      <w:bookmarkStart w:id="47" w:name="_Toc536781456"/>
      <w:r w:rsidRPr="00530900">
        <w:rPr>
          <w:rFonts w:ascii="Carlito" w:eastAsia="Arial" w:hAnsi="Carlito" w:cs="Carlito"/>
          <w:i/>
          <w:iCs/>
          <w:noProof/>
          <w:lang w:eastAsia="pt-BR"/>
        </w:rPr>
        <w:lastRenderedPageBreak/>
        <w:drawing>
          <wp:inline distT="0" distB="0" distL="0" distR="0">
            <wp:extent cx="5670005" cy="1900052"/>
            <wp:effectExtent l="0" t="0" r="6985" b="5080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notificacoes.P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298" cy="191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7"/>
    </w:p>
    <w:p w:rsidR="00FF73A8" w:rsidRPr="00530900" w:rsidRDefault="00FF73A8" w:rsidP="00FF73A8">
      <w:pPr>
        <w:spacing w:line="360" w:lineRule="auto"/>
        <w:jc w:val="both"/>
        <w:rPr>
          <w:rFonts w:ascii="Carlito" w:hAnsi="Carlito" w:cs="Carlito"/>
          <w:color w:val="000000"/>
          <w:shd w:val="clear" w:color="auto" w:fill="FFFFFF"/>
        </w:rPr>
      </w:pPr>
      <w:r w:rsidRPr="00530900">
        <w:rPr>
          <w:rFonts w:ascii="Carlito" w:hAnsi="Carlito" w:cs="Carlito"/>
          <w:b/>
          <w:noProof/>
          <w:lang w:eastAsia="pt-BR"/>
        </w:rPr>
        <w:drawing>
          <wp:inline distT="0" distB="0" distL="0" distR="0">
            <wp:extent cx="400106" cy="333422"/>
            <wp:effectExtent l="0" t="0" r="0" b="9525"/>
            <wp:docPr id="247" name="Imagem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buscar-simples.PN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06" cy="33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Fonts w:ascii="Carlito" w:hAnsi="Carlito" w:cs="Carlito"/>
          <w:noProof/>
        </w:rPr>
        <w:t xml:space="preserve"> </w:t>
      </w:r>
      <w:r w:rsidR="004335A8" w:rsidRPr="00530900">
        <w:rPr>
          <w:rFonts w:ascii="Carlito" w:hAnsi="Carlito" w:cs="Carlito"/>
          <w:b/>
          <w:noProof/>
        </w:rPr>
        <w:t>Visualizar</w:t>
      </w:r>
      <w:r w:rsidR="004335A8" w:rsidRPr="00530900">
        <w:rPr>
          <w:rFonts w:ascii="Carlito" w:hAnsi="Carlito" w:cs="Carlito"/>
          <w:noProof/>
        </w:rPr>
        <w:t xml:space="preserve"> </w:t>
      </w:r>
      <w:r w:rsidRPr="00530900">
        <w:rPr>
          <w:rFonts w:ascii="Carlito" w:hAnsi="Carlito" w:cs="Carlito"/>
          <w:color w:val="000000"/>
          <w:shd w:val="clear" w:color="auto" w:fill="FFFFFF"/>
        </w:rPr>
        <w:t xml:space="preserve">→ ao selecionar esta opção, o sistema apresentará um </w:t>
      </w:r>
      <w:proofErr w:type="spellStart"/>
      <w:r w:rsidRPr="00530900">
        <w:rPr>
          <w:rFonts w:ascii="Carlito" w:hAnsi="Carlito" w:cs="Carlito"/>
          <w:color w:val="000000"/>
          <w:shd w:val="clear" w:color="auto" w:fill="FFFFFF"/>
        </w:rPr>
        <w:t>popup</w:t>
      </w:r>
      <w:proofErr w:type="spellEnd"/>
      <w:r w:rsidRPr="00530900">
        <w:rPr>
          <w:rFonts w:ascii="Carlito" w:hAnsi="Carlito" w:cs="Carlito"/>
          <w:color w:val="000000"/>
          <w:shd w:val="clear" w:color="auto" w:fill="FFFFFF"/>
        </w:rPr>
        <w:t>, sobre a tela, que detalha mais informações sobre a notificação.</w:t>
      </w:r>
    </w:p>
    <w:p w:rsidR="00FF73A8" w:rsidRPr="00530900" w:rsidRDefault="00FF73A8" w:rsidP="00FF73A8">
      <w:pPr>
        <w:spacing w:line="360" w:lineRule="auto"/>
        <w:jc w:val="both"/>
        <w:rPr>
          <w:rFonts w:ascii="Carlito" w:hAnsi="Carlito" w:cs="Carlito"/>
          <w:noProof/>
        </w:rPr>
      </w:pPr>
      <w:r w:rsidRPr="00530900">
        <w:rPr>
          <w:rFonts w:ascii="Carlito" w:hAnsi="Carlito" w:cs="Carlito"/>
          <w:b/>
          <w:noProof/>
          <w:lang w:eastAsia="pt-BR"/>
        </w:rPr>
        <w:drawing>
          <wp:inline distT="0" distB="0" distL="0" distR="0">
            <wp:extent cx="390580" cy="323895"/>
            <wp:effectExtent l="0" t="0" r="9525" b="0"/>
            <wp:docPr id="248" name="Imagem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arquivar.PN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80" cy="3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0900">
        <w:rPr>
          <w:rFonts w:ascii="Carlito" w:hAnsi="Carlito" w:cs="Carlito"/>
          <w:noProof/>
        </w:rPr>
        <w:t xml:space="preserve"> </w:t>
      </w:r>
      <w:r w:rsidR="004335A8" w:rsidRPr="00530900">
        <w:rPr>
          <w:rFonts w:ascii="Carlito" w:hAnsi="Carlito" w:cs="Carlito"/>
          <w:b/>
          <w:noProof/>
        </w:rPr>
        <w:t>Arquivar</w:t>
      </w:r>
      <w:r w:rsidR="004335A8" w:rsidRPr="00530900">
        <w:rPr>
          <w:rFonts w:ascii="Carlito" w:hAnsi="Carlito" w:cs="Carlito"/>
          <w:noProof/>
        </w:rPr>
        <w:t xml:space="preserve"> </w:t>
      </w:r>
      <w:r w:rsidRPr="00530900">
        <w:rPr>
          <w:rFonts w:ascii="Carlito" w:hAnsi="Carlito" w:cs="Carlito"/>
          <w:color w:val="000000"/>
          <w:shd w:val="clear" w:color="auto" w:fill="FFFFFF"/>
        </w:rPr>
        <w:t>→ ao selecionar esta opção, o sistema atualizará a base de dados arquivando aquele registro, logo movendo-o para a classificação de Notificações Arquivadas.</w:t>
      </w:r>
    </w:p>
    <w:p w:rsidR="00F353E9" w:rsidRPr="00530900" w:rsidRDefault="00F353E9" w:rsidP="001E1834">
      <w:pPr>
        <w:spacing w:line="360" w:lineRule="auto"/>
        <w:jc w:val="center"/>
        <w:rPr>
          <w:rFonts w:ascii="Carlito" w:hAnsi="Carlito" w:cs="Carlito"/>
          <w:b/>
          <w:noProof/>
          <w:color w:val="B4C6E7" w:themeColor="accent1" w:themeTint="66"/>
        </w:rPr>
      </w:pPr>
    </w:p>
    <w:sectPr w:rsidR="00F353E9" w:rsidRPr="00530900" w:rsidSect="00356BD2">
      <w:headerReference w:type="default" r:id="rId46"/>
      <w:footerReference w:type="default" r:id="rId47"/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AB5" w:rsidRDefault="00464AB5" w:rsidP="0076125D">
      <w:pPr>
        <w:spacing w:after="0" w:line="240" w:lineRule="auto"/>
      </w:pPr>
      <w:r>
        <w:separator/>
      </w:r>
    </w:p>
  </w:endnote>
  <w:endnote w:type="continuationSeparator" w:id="0">
    <w:p w:rsidR="00464AB5" w:rsidRDefault="00464AB5" w:rsidP="00761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15468265"/>
      <w:docPartObj>
        <w:docPartGallery w:val="Page Numbers (Bottom of Page)"/>
        <w:docPartUnique/>
      </w:docPartObj>
    </w:sdtPr>
    <w:sdtContent>
      <w:p w:rsidR="00356BD2" w:rsidRDefault="008306B6">
        <w:pPr>
          <w:pStyle w:val="Rodap"/>
          <w:jc w:val="right"/>
        </w:pPr>
        <w:r>
          <w:fldChar w:fldCharType="begin"/>
        </w:r>
        <w:r w:rsidR="00356BD2">
          <w:instrText>PAGE   \* MERGEFORMAT</w:instrText>
        </w:r>
        <w:r>
          <w:fldChar w:fldCharType="separate"/>
        </w:r>
        <w:r w:rsidR="00F7733D">
          <w:rPr>
            <w:noProof/>
          </w:rPr>
          <w:t>2</w:t>
        </w:r>
        <w:r>
          <w:fldChar w:fldCharType="end"/>
        </w:r>
      </w:p>
    </w:sdtContent>
  </w:sdt>
  <w:p w:rsidR="00356BD2" w:rsidRPr="00E91BE3" w:rsidRDefault="00E91BE3">
    <w:pPr>
      <w:pStyle w:val="Rodap"/>
      <w:rPr>
        <w:i/>
        <w:sz w:val="14"/>
      </w:rPr>
    </w:pPr>
    <w:r w:rsidRPr="00E91BE3">
      <w:rPr>
        <w:i/>
        <w:sz w:val="14"/>
      </w:rPr>
      <w:t>Versão 1 – abril 2019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AB5" w:rsidRDefault="00464AB5" w:rsidP="0076125D">
      <w:pPr>
        <w:spacing w:after="0" w:line="240" w:lineRule="auto"/>
      </w:pPr>
      <w:r>
        <w:separator/>
      </w:r>
    </w:p>
  </w:footnote>
  <w:footnote w:type="continuationSeparator" w:id="0">
    <w:p w:rsidR="00464AB5" w:rsidRDefault="00464AB5" w:rsidP="00761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25D" w:rsidRPr="000A06E0" w:rsidRDefault="0076125D" w:rsidP="0076125D">
    <w:pPr>
      <w:spacing w:after="0"/>
      <w:ind w:left="1134" w:right="-427"/>
      <w:rPr>
        <w:rFonts w:ascii="Arial Narrow" w:hAnsi="Arial Narrow"/>
        <w:smallCaps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1162</wp:posOffset>
          </wp:positionV>
          <wp:extent cx="1299845" cy="378460"/>
          <wp:effectExtent l="0" t="0" r="0" b="2540"/>
          <wp:wrapTight wrapText="bothSides">
            <wp:wrapPolygon edited="0">
              <wp:start x="0" y="0"/>
              <wp:lineTo x="0" y="20658"/>
              <wp:lineTo x="21210" y="20658"/>
              <wp:lineTo x="21210" y="0"/>
              <wp:lineTo x="0" y="0"/>
            </wp:wrapPolygon>
          </wp:wrapTight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9845" cy="37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06E0">
      <w:rPr>
        <w:rFonts w:ascii="Arial Narrow" w:hAnsi="Arial Narrow"/>
        <w:smallCaps/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-145396</wp:posOffset>
          </wp:positionV>
          <wp:extent cx="620759" cy="668741"/>
          <wp:effectExtent l="0" t="0" r="8255" b="0"/>
          <wp:wrapNone/>
          <wp:docPr id="28" name="Imagem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ao_co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0759" cy="6687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06E0">
      <w:rPr>
        <w:rFonts w:ascii="Arial Narrow" w:hAnsi="Arial Narrow"/>
        <w:smallCaps/>
      </w:rPr>
      <w:t>Ministério da Justiça</w:t>
    </w:r>
  </w:p>
  <w:p w:rsidR="0076125D" w:rsidRPr="0076125D" w:rsidRDefault="0076125D" w:rsidP="0076125D">
    <w:pPr>
      <w:spacing w:after="0"/>
      <w:ind w:left="1134"/>
      <w:jc w:val="both"/>
      <w:rPr>
        <w:rFonts w:ascii="Arial Narrow" w:hAnsi="Arial Narrow"/>
      </w:rPr>
    </w:pPr>
    <w:r w:rsidRPr="000A06E0">
      <w:rPr>
        <w:rFonts w:ascii="Arial Narrow" w:hAnsi="Arial Narrow"/>
      </w:rPr>
      <w:t xml:space="preserve">Coordenação-Geral do Comitê Nacional para Refugiados </w:t>
    </w:r>
  </w:p>
  <w:p w:rsidR="0076125D" w:rsidRDefault="007612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E6821"/>
    <w:multiLevelType w:val="multilevel"/>
    <w:tmpl w:val="47480EB2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46D544B"/>
    <w:multiLevelType w:val="multilevel"/>
    <w:tmpl w:val="60866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4."/>
      <w:lvlJc w:val="left"/>
      <w:pPr>
        <w:ind w:left="1224" w:hanging="504"/>
      </w:pPr>
      <w:rPr>
        <w:rFonts w:hint="default"/>
      </w:rPr>
    </w:lvl>
    <w:lvl w:ilvl="3">
      <w:start w:val="1"/>
      <w:numFmt w:val="none"/>
      <w:lvlText w:val="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61546BD"/>
    <w:multiLevelType w:val="hybridMultilevel"/>
    <w:tmpl w:val="F67E06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85E78"/>
    <w:multiLevelType w:val="hybridMultilevel"/>
    <w:tmpl w:val="FE1050A4"/>
    <w:lvl w:ilvl="0" w:tplc="0416000F">
      <w:start w:val="1"/>
      <w:numFmt w:val="decimal"/>
      <w:lvlText w:val="%1."/>
      <w:lvlJc w:val="left"/>
      <w:pPr>
        <w:ind w:left="1150" w:hanging="360"/>
      </w:pPr>
    </w:lvl>
    <w:lvl w:ilvl="1" w:tplc="04160019" w:tentative="1">
      <w:start w:val="1"/>
      <w:numFmt w:val="lowerLetter"/>
      <w:lvlText w:val="%2."/>
      <w:lvlJc w:val="left"/>
      <w:pPr>
        <w:ind w:left="1870" w:hanging="360"/>
      </w:pPr>
    </w:lvl>
    <w:lvl w:ilvl="2" w:tplc="0416001B" w:tentative="1">
      <w:start w:val="1"/>
      <w:numFmt w:val="lowerRoman"/>
      <w:lvlText w:val="%3."/>
      <w:lvlJc w:val="right"/>
      <w:pPr>
        <w:ind w:left="2590" w:hanging="180"/>
      </w:pPr>
    </w:lvl>
    <w:lvl w:ilvl="3" w:tplc="0416000F" w:tentative="1">
      <w:start w:val="1"/>
      <w:numFmt w:val="decimal"/>
      <w:lvlText w:val="%4."/>
      <w:lvlJc w:val="left"/>
      <w:pPr>
        <w:ind w:left="3310" w:hanging="360"/>
      </w:pPr>
    </w:lvl>
    <w:lvl w:ilvl="4" w:tplc="04160019" w:tentative="1">
      <w:start w:val="1"/>
      <w:numFmt w:val="lowerLetter"/>
      <w:lvlText w:val="%5."/>
      <w:lvlJc w:val="left"/>
      <w:pPr>
        <w:ind w:left="4030" w:hanging="360"/>
      </w:pPr>
    </w:lvl>
    <w:lvl w:ilvl="5" w:tplc="0416001B" w:tentative="1">
      <w:start w:val="1"/>
      <w:numFmt w:val="lowerRoman"/>
      <w:lvlText w:val="%6."/>
      <w:lvlJc w:val="right"/>
      <w:pPr>
        <w:ind w:left="4750" w:hanging="180"/>
      </w:pPr>
    </w:lvl>
    <w:lvl w:ilvl="6" w:tplc="0416000F" w:tentative="1">
      <w:start w:val="1"/>
      <w:numFmt w:val="decimal"/>
      <w:lvlText w:val="%7."/>
      <w:lvlJc w:val="left"/>
      <w:pPr>
        <w:ind w:left="5470" w:hanging="360"/>
      </w:pPr>
    </w:lvl>
    <w:lvl w:ilvl="7" w:tplc="04160019" w:tentative="1">
      <w:start w:val="1"/>
      <w:numFmt w:val="lowerLetter"/>
      <w:lvlText w:val="%8."/>
      <w:lvlJc w:val="left"/>
      <w:pPr>
        <w:ind w:left="6190" w:hanging="360"/>
      </w:pPr>
    </w:lvl>
    <w:lvl w:ilvl="8" w:tplc="0416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>
    <w:nsid w:val="18CD32C6"/>
    <w:multiLevelType w:val="hybridMultilevel"/>
    <w:tmpl w:val="47E442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14436"/>
    <w:multiLevelType w:val="hybridMultilevel"/>
    <w:tmpl w:val="E9E0F5D2"/>
    <w:lvl w:ilvl="0" w:tplc="0416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6">
    <w:nsid w:val="251E2B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BE65AC3"/>
    <w:multiLevelType w:val="multilevel"/>
    <w:tmpl w:val="ECBA5312"/>
    <w:lvl w:ilvl="0">
      <w:start w:val="1"/>
      <w:numFmt w:val="none"/>
      <w:lvlText w:val="6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D892EEB"/>
    <w:multiLevelType w:val="multilevel"/>
    <w:tmpl w:val="53E4B454"/>
    <w:lvl w:ilvl="0">
      <w:start w:val="1"/>
      <w:numFmt w:val="none"/>
      <w:lvlText w:val="4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3C4F614D"/>
    <w:multiLevelType w:val="hybridMultilevel"/>
    <w:tmpl w:val="B5C86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A7493A"/>
    <w:multiLevelType w:val="hybridMultilevel"/>
    <w:tmpl w:val="0FD24C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3F1F23"/>
    <w:multiLevelType w:val="multilevel"/>
    <w:tmpl w:val="09568D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79E29A0"/>
    <w:multiLevelType w:val="multilevel"/>
    <w:tmpl w:val="42FC38CC"/>
    <w:lvl w:ilvl="0">
      <w:start w:val="1"/>
      <w:numFmt w:val="none"/>
      <w:lvlText w:val="5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55B66B29"/>
    <w:multiLevelType w:val="multilevel"/>
    <w:tmpl w:val="A3DA63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</w:rPr>
    </w:lvl>
  </w:abstractNum>
  <w:abstractNum w:abstractNumId="14">
    <w:nsid w:val="586A3248"/>
    <w:multiLevelType w:val="hybridMultilevel"/>
    <w:tmpl w:val="6AE2D6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A105FF"/>
    <w:multiLevelType w:val="hybridMultilevel"/>
    <w:tmpl w:val="80944F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5662A"/>
    <w:multiLevelType w:val="hybridMultilevel"/>
    <w:tmpl w:val="705613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FF28D4"/>
    <w:multiLevelType w:val="hybridMultilevel"/>
    <w:tmpl w:val="0082D7F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63737E64"/>
    <w:multiLevelType w:val="hybridMultilevel"/>
    <w:tmpl w:val="4F7CD9B2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642E048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BCF2C4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C683106"/>
    <w:multiLevelType w:val="multilevel"/>
    <w:tmpl w:val="FEB27F56"/>
    <w:lvl w:ilvl="0">
      <w:start w:val="1"/>
      <w:numFmt w:val="none"/>
      <w:lvlText w:val="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C6B178C"/>
    <w:multiLevelType w:val="hybridMultilevel"/>
    <w:tmpl w:val="63D41B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26324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76E877BF"/>
    <w:multiLevelType w:val="hybridMultilevel"/>
    <w:tmpl w:val="A32E99FC"/>
    <w:lvl w:ilvl="0" w:tplc="118A3F8E">
      <w:start w:val="1"/>
      <w:numFmt w:val="lowerLetter"/>
      <w:pStyle w:val="Ttulo2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7D55016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DA90043"/>
    <w:multiLevelType w:val="multilevel"/>
    <w:tmpl w:val="608662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lvlText w:val="4."/>
      <w:lvlJc w:val="left"/>
      <w:pPr>
        <w:ind w:left="1224" w:hanging="504"/>
      </w:pPr>
      <w:rPr>
        <w:rFonts w:hint="default"/>
      </w:rPr>
    </w:lvl>
    <w:lvl w:ilvl="3">
      <w:start w:val="1"/>
      <w:numFmt w:val="none"/>
      <w:lvlText w:val="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6"/>
  </w:num>
  <w:num w:numId="2">
    <w:abstractNumId w:val="9"/>
  </w:num>
  <w:num w:numId="3">
    <w:abstractNumId w:val="14"/>
  </w:num>
  <w:num w:numId="4">
    <w:abstractNumId w:val="13"/>
  </w:num>
  <w:num w:numId="5">
    <w:abstractNumId w:val="3"/>
  </w:num>
  <w:num w:numId="6">
    <w:abstractNumId w:val="19"/>
  </w:num>
  <w:num w:numId="7">
    <w:abstractNumId w:val="16"/>
  </w:num>
  <w:num w:numId="8">
    <w:abstractNumId w:val="2"/>
  </w:num>
  <w:num w:numId="9">
    <w:abstractNumId w:val="15"/>
  </w:num>
  <w:num w:numId="10">
    <w:abstractNumId w:val="23"/>
  </w:num>
  <w:num w:numId="11">
    <w:abstractNumId w:val="25"/>
  </w:num>
  <w:num w:numId="12">
    <w:abstractNumId w:val="18"/>
  </w:num>
  <w:num w:numId="13">
    <w:abstractNumId w:val="4"/>
  </w:num>
  <w:num w:numId="14">
    <w:abstractNumId w:val="22"/>
  </w:num>
  <w:num w:numId="15">
    <w:abstractNumId w:val="20"/>
  </w:num>
  <w:num w:numId="16">
    <w:abstractNumId w:val="6"/>
  </w:num>
  <w:num w:numId="17">
    <w:abstractNumId w:val="17"/>
  </w:num>
  <w:num w:numId="18">
    <w:abstractNumId w:val="5"/>
  </w:num>
  <w:num w:numId="19">
    <w:abstractNumId w:val="1"/>
  </w:num>
  <w:num w:numId="20">
    <w:abstractNumId w:val="11"/>
  </w:num>
  <w:num w:numId="21">
    <w:abstractNumId w:val="8"/>
  </w:num>
  <w:num w:numId="22">
    <w:abstractNumId w:val="12"/>
  </w:num>
  <w:num w:numId="23">
    <w:abstractNumId w:val="7"/>
  </w:num>
  <w:num w:numId="24">
    <w:abstractNumId w:val="21"/>
  </w:num>
  <w:num w:numId="25">
    <w:abstractNumId w:val="10"/>
  </w:num>
  <w:num w:numId="26">
    <w:abstractNumId w:val="0"/>
  </w:num>
  <w:num w:numId="27">
    <w:abstractNumId w:val="24"/>
  </w:num>
  <w:num w:numId="28">
    <w:abstractNumId w:val="24"/>
    <w:lvlOverride w:ilvl="0">
      <w:startOverride w:val="1"/>
    </w:lvlOverride>
  </w:num>
  <w:num w:numId="29">
    <w:abstractNumId w:val="2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6125D"/>
    <w:rsid w:val="0000769A"/>
    <w:rsid w:val="00060631"/>
    <w:rsid w:val="000A2DAE"/>
    <w:rsid w:val="000A5640"/>
    <w:rsid w:val="000B01F4"/>
    <w:rsid w:val="0011153F"/>
    <w:rsid w:val="0013209B"/>
    <w:rsid w:val="00151AE9"/>
    <w:rsid w:val="00175665"/>
    <w:rsid w:val="001B4F9E"/>
    <w:rsid w:val="001E1834"/>
    <w:rsid w:val="001F73F3"/>
    <w:rsid w:val="00221C50"/>
    <w:rsid w:val="00222E95"/>
    <w:rsid w:val="002238FA"/>
    <w:rsid w:val="002664DE"/>
    <w:rsid w:val="00280FE5"/>
    <w:rsid w:val="00283FE1"/>
    <w:rsid w:val="00293347"/>
    <w:rsid w:val="0029519F"/>
    <w:rsid w:val="002A559C"/>
    <w:rsid w:val="002B19E1"/>
    <w:rsid w:val="002C4702"/>
    <w:rsid w:val="002D0BA4"/>
    <w:rsid w:val="002D0CA9"/>
    <w:rsid w:val="002E08C8"/>
    <w:rsid w:val="002E13A0"/>
    <w:rsid w:val="002F5992"/>
    <w:rsid w:val="00302E8B"/>
    <w:rsid w:val="003064D7"/>
    <w:rsid w:val="003224F1"/>
    <w:rsid w:val="003230E2"/>
    <w:rsid w:val="003250AD"/>
    <w:rsid w:val="00334190"/>
    <w:rsid w:val="00356BD2"/>
    <w:rsid w:val="003930D0"/>
    <w:rsid w:val="0039727B"/>
    <w:rsid w:val="003D21E1"/>
    <w:rsid w:val="004266D9"/>
    <w:rsid w:val="00430A93"/>
    <w:rsid w:val="004335A8"/>
    <w:rsid w:val="00446C0B"/>
    <w:rsid w:val="00464AB5"/>
    <w:rsid w:val="004907AE"/>
    <w:rsid w:val="004916A5"/>
    <w:rsid w:val="004E2267"/>
    <w:rsid w:val="00521DED"/>
    <w:rsid w:val="0052420E"/>
    <w:rsid w:val="00530900"/>
    <w:rsid w:val="00540C26"/>
    <w:rsid w:val="00562651"/>
    <w:rsid w:val="005A70A8"/>
    <w:rsid w:val="005B01A7"/>
    <w:rsid w:val="005E750A"/>
    <w:rsid w:val="00621E8A"/>
    <w:rsid w:val="00630239"/>
    <w:rsid w:val="00632240"/>
    <w:rsid w:val="00642B58"/>
    <w:rsid w:val="00650078"/>
    <w:rsid w:val="00684A9A"/>
    <w:rsid w:val="006B30B7"/>
    <w:rsid w:val="006C1E22"/>
    <w:rsid w:val="006F7D39"/>
    <w:rsid w:val="007109A3"/>
    <w:rsid w:val="00714E82"/>
    <w:rsid w:val="0076125D"/>
    <w:rsid w:val="00781F50"/>
    <w:rsid w:val="007976EB"/>
    <w:rsid w:val="007E07A4"/>
    <w:rsid w:val="008128CA"/>
    <w:rsid w:val="008306B6"/>
    <w:rsid w:val="008405BF"/>
    <w:rsid w:val="00855FCD"/>
    <w:rsid w:val="008A4412"/>
    <w:rsid w:val="008B20BE"/>
    <w:rsid w:val="008B70A4"/>
    <w:rsid w:val="008D7051"/>
    <w:rsid w:val="00934E6C"/>
    <w:rsid w:val="00935F69"/>
    <w:rsid w:val="009855E6"/>
    <w:rsid w:val="009B420F"/>
    <w:rsid w:val="009E377B"/>
    <w:rsid w:val="009E4946"/>
    <w:rsid w:val="009E6371"/>
    <w:rsid w:val="00A22C77"/>
    <w:rsid w:val="00A82229"/>
    <w:rsid w:val="00A85912"/>
    <w:rsid w:val="00AC448A"/>
    <w:rsid w:val="00AD1100"/>
    <w:rsid w:val="00B11FD8"/>
    <w:rsid w:val="00B33C3E"/>
    <w:rsid w:val="00B557C1"/>
    <w:rsid w:val="00B829B6"/>
    <w:rsid w:val="00B83325"/>
    <w:rsid w:val="00BA625D"/>
    <w:rsid w:val="00BA6CCC"/>
    <w:rsid w:val="00BD081D"/>
    <w:rsid w:val="00BE2AE7"/>
    <w:rsid w:val="00BF5D66"/>
    <w:rsid w:val="00C058CA"/>
    <w:rsid w:val="00C07D79"/>
    <w:rsid w:val="00C1652E"/>
    <w:rsid w:val="00C21923"/>
    <w:rsid w:val="00C41EE0"/>
    <w:rsid w:val="00C42E4A"/>
    <w:rsid w:val="00C46CAA"/>
    <w:rsid w:val="00C72FEE"/>
    <w:rsid w:val="00C85510"/>
    <w:rsid w:val="00CA7B3E"/>
    <w:rsid w:val="00CB2257"/>
    <w:rsid w:val="00CE70BE"/>
    <w:rsid w:val="00D06DC3"/>
    <w:rsid w:val="00D278A2"/>
    <w:rsid w:val="00D367EA"/>
    <w:rsid w:val="00D41EEE"/>
    <w:rsid w:val="00D85DFD"/>
    <w:rsid w:val="00D96C53"/>
    <w:rsid w:val="00DF3ECF"/>
    <w:rsid w:val="00E0106E"/>
    <w:rsid w:val="00E175B9"/>
    <w:rsid w:val="00E7147F"/>
    <w:rsid w:val="00E82299"/>
    <w:rsid w:val="00E91BE3"/>
    <w:rsid w:val="00F06EC5"/>
    <w:rsid w:val="00F22A62"/>
    <w:rsid w:val="00F353E9"/>
    <w:rsid w:val="00F412DA"/>
    <w:rsid w:val="00F704A4"/>
    <w:rsid w:val="00F7733D"/>
    <w:rsid w:val="00F87332"/>
    <w:rsid w:val="00F909E4"/>
    <w:rsid w:val="00F9139A"/>
    <w:rsid w:val="00F97BAE"/>
    <w:rsid w:val="00FA22EE"/>
    <w:rsid w:val="00FD3A92"/>
    <w:rsid w:val="00FE55EE"/>
    <w:rsid w:val="00FF7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25D"/>
  </w:style>
  <w:style w:type="paragraph" w:styleId="Ttulo1">
    <w:name w:val="heading 1"/>
    <w:basedOn w:val="Normal"/>
    <w:next w:val="Normal"/>
    <w:link w:val="Ttulo1Char"/>
    <w:uiPriority w:val="9"/>
    <w:qFormat/>
    <w:rsid w:val="00293347"/>
    <w:pPr>
      <w:keepNext/>
      <w:keepLines/>
      <w:numPr>
        <w:numId w:val="26"/>
      </w:numPr>
      <w:spacing w:before="240" w:after="240"/>
      <w:ind w:left="357" w:hanging="357"/>
      <w:outlineLvl w:val="0"/>
    </w:pPr>
    <w:rPr>
      <w:rFonts w:ascii="Carlito" w:eastAsiaTheme="majorEastAsia" w:hAnsi="Carlito" w:cstheme="majorBidi"/>
      <w:b/>
      <w:color w:val="4472C4" w:themeColor="accen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24F1"/>
    <w:pPr>
      <w:keepNext/>
      <w:keepLines/>
      <w:numPr>
        <w:numId w:val="27"/>
      </w:numPr>
      <w:spacing w:before="40" w:after="120"/>
      <w:ind w:left="641" w:hanging="357"/>
      <w:outlineLvl w:val="1"/>
    </w:pPr>
    <w:rPr>
      <w:rFonts w:ascii="Carlito" w:eastAsiaTheme="majorEastAsia" w:hAnsi="Carlito" w:cstheme="majorBidi"/>
      <w:color w:val="2F5496" w:themeColor="accent1" w:themeShade="BF"/>
      <w:sz w:val="24"/>
      <w:szCs w:val="26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53E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6125D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293347"/>
    <w:rPr>
      <w:rFonts w:ascii="Carlito" w:eastAsiaTheme="majorEastAsia" w:hAnsi="Carlito" w:cstheme="majorBidi"/>
      <w:b/>
      <w:color w:val="4472C4" w:themeColor="accent1"/>
      <w:sz w:val="24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6125D"/>
    <w:pPr>
      <w:spacing w:before="480" w:line="276" w:lineRule="auto"/>
      <w:outlineLvl w:val="9"/>
    </w:pPr>
    <w:rPr>
      <w:b w:val="0"/>
      <w:bCs/>
      <w:sz w:val="28"/>
      <w:szCs w:val="28"/>
      <w:lang w:val="en-US"/>
    </w:rPr>
  </w:style>
  <w:style w:type="paragraph" w:styleId="Sumrio1">
    <w:name w:val="toc 1"/>
    <w:basedOn w:val="Normal"/>
    <w:next w:val="Normal"/>
    <w:autoRedefine/>
    <w:uiPriority w:val="39"/>
    <w:unhideWhenUsed/>
    <w:rsid w:val="0076125D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Sumrio2">
    <w:name w:val="toc 2"/>
    <w:basedOn w:val="Normal"/>
    <w:next w:val="Normal"/>
    <w:autoRedefine/>
    <w:uiPriority w:val="39"/>
    <w:unhideWhenUsed/>
    <w:rsid w:val="0076125D"/>
    <w:pPr>
      <w:spacing w:before="120" w:after="0"/>
      <w:ind w:left="220"/>
    </w:pPr>
    <w:rPr>
      <w:rFonts w:cstheme="minorHAnsi"/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61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125D"/>
  </w:style>
  <w:style w:type="paragraph" w:styleId="Rodap">
    <w:name w:val="footer"/>
    <w:basedOn w:val="Normal"/>
    <w:link w:val="RodapChar"/>
    <w:uiPriority w:val="99"/>
    <w:unhideWhenUsed/>
    <w:rsid w:val="00761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125D"/>
  </w:style>
  <w:style w:type="paragraph" w:styleId="PargrafodaLista">
    <w:name w:val="List Paragraph"/>
    <w:basedOn w:val="Normal"/>
    <w:uiPriority w:val="34"/>
    <w:qFormat/>
    <w:rsid w:val="009E377B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3224F1"/>
    <w:rPr>
      <w:rFonts w:ascii="Carlito" w:eastAsiaTheme="majorEastAsia" w:hAnsi="Carlito" w:cstheme="majorBidi"/>
      <w:color w:val="2F5496" w:themeColor="accent1" w:themeShade="BF"/>
      <w:sz w:val="24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0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08C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356B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1">
    <w:name w:val="normaltextrun1"/>
    <w:rsid w:val="00356BD2"/>
  </w:style>
  <w:style w:type="character" w:customStyle="1" w:styleId="eop">
    <w:name w:val="eop"/>
    <w:rsid w:val="00356BD2"/>
  </w:style>
  <w:style w:type="character" w:customStyle="1" w:styleId="Ttulo5Char">
    <w:name w:val="Título 5 Char"/>
    <w:basedOn w:val="Fontepargpadro"/>
    <w:link w:val="Ttulo5"/>
    <w:uiPriority w:val="9"/>
    <w:semiHidden/>
    <w:rsid w:val="00F353E9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rte">
    <w:name w:val="Strong"/>
    <w:basedOn w:val="Fontepargpadro"/>
    <w:qFormat/>
    <w:rsid w:val="00F353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image" Target="media/image29.gif"/><Relationship Id="rId3" Type="http://schemas.openxmlformats.org/officeDocument/2006/relationships/styles" Target="styles.xml"/><Relationship Id="rId21" Type="http://schemas.openxmlformats.org/officeDocument/2006/relationships/package" Target="embeddings/Apresenta__o_do_Microsoft_Office_PowerPoint1.pptx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gif"/><Relationship Id="rId46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emf"/><Relationship Id="rId29" Type="http://schemas.openxmlformats.org/officeDocument/2006/relationships/image" Target="media/image19.png"/><Relationship Id="rId41" Type="http://schemas.openxmlformats.org/officeDocument/2006/relationships/image" Target="media/image31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hyperlink" Target="http://sisconare.mj.gov.br/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fontTable" Target="fontTable.xml"/><Relationship Id="rId8" Type="http://schemas.openxmlformats.org/officeDocument/2006/relationships/hyperlink" Target="http://sisconare.mj.gov.br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7.jpeg"/><Relationship Id="rId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73ACF-2815-4BB3-B2C3-47DD7C29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2710</Words>
  <Characters>14639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Viviane Pires de Araujo</dc:creator>
  <cp:lastModifiedBy>ruthtattegrain</cp:lastModifiedBy>
  <cp:revision>2</cp:revision>
  <cp:lastPrinted>2019-04-04T23:04:00Z</cp:lastPrinted>
  <dcterms:created xsi:type="dcterms:W3CDTF">2020-08-18T15:45:00Z</dcterms:created>
  <dcterms:modified xsi:type="dcterms:W3CDTF">2020-08-18T15:45:00Z</dcterms:modified>
</cp:coreProperties>
</file>